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A15D" w14:textId="77777777" w:rsidR="00673691" w:rsidRDefault="00673691" w:rsidP="00673691">
      <w:pPr>
        <w:pStyle w:val="Heading3"/>
        <w:ind w:right="-91"/>
        <w:contextualSpacing/>
        <w:jc w:val="left"/>
        <w:rPr>
          <w:rFonts w:eastAsia="Calibri"/>
          <w:b w:val="0"/>
          <w:noProof/>
          <w:spacing w:val="8"/>
        </w:rPr>
      </w:pPr>
      <w:r>
        <w:rPr>
          <w:rFonts w:eastAsia="Calibri"/>
          <w:b w:val="0"/>
          <w:noProof/>
          <w:spacing w:val="8"/>
        </w:rPr>
        <w:drawing>
          <wp:inline distT="0" distB="0" distL="0" distR="0" wp14:anchorId="65822CA1" wp14:editId="4DF70623">
            <wp:extent cx="3076575" cy="752475"/>
            <wp:effectExtent l="0" t="0" r="9525"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76575" cy="752475"/>
                    </a:xfrm>
                    <a:prstGeom prst="rect">
                      <a:avLst/>
                    </a:prstGeom>
                  </pic:spPr>
                </pic:pic>
              </a:graphicData>
            </a:graphic>
          </wp:inline>
        </w:drawing>
      </w:r>
    </w:p>
    <w:p w14:paraId="7C68686A" w14:textId="77777777" w:rsidR="00673691" w:rsidRDefault="00673691" w:rsidP="00673691">
      <w:pPr>
        <w:pStyle w:val="Heading3"/>
        <w:ind w:right="-91"/>
        <w:contextualSpacing/>
        <w:rPr>
          <w:rFonts w:eastAsia="Calibri"/>
          <w:b w:val="0"/>
          <w:noProof/>
          <w:spacing w:val="8"/>
        </w:rPr>
      </w:pPr>
    </w:p>
    <w:p w14:paraId="4C7A9F78" w14:textId="25AAD297" w:rsidR="00673691" w:rsidRPr="00B57177" w:rsidRDefault="00673691" w:rsidP="00673691">
      <w:pPr>
        <w:spacing w:line="240" w:lineRule="auto"/>
        <w:contextualSpacing/>
        <w:rPr>
          <w:rFonts w:ascii="Times New Roman" w:hAnsi="Times New Roman" w:cs="Times New Roman"/>
          <w:b/>
          <w:sz w:val="21"/>
          <w:szCs w:val="21"/>
          <w:lang w:eastAsia="el-GR"/>
        </w:rPr>
      </w:pPr>
      <w:r w:rsidRPr="00854B81">
        <w:rPr>
          <w:rFonts w:ascii="Times New Roman" w:hAnsi="Times New Roman" w:cs="Times New Roman"/>
          <w:b/>
          <w:sz w:val="21"/>
          <w:szCs w:val="21"/>
          <w:lang w:eastAsia="el-GR"/>
        </w:rPr>
        <w:t xml:space="preserve">                        </w:t>
      </w:r>
      <w:r w:rsidRPr="00B57177">
        <w:rPr>
          <w:rFonts w:ascii="Times New Roman" w:hAnsi="Times New Roman" w:cs="Times New Roman"/>
          <w:b/>
          <w:sz w:val="21"/>
          <w:szCs w:val="21"/>
          <w:lang w:eastAsia="el-GR"/>
        </w:rPr>
        <w:t xml:space="preserve">ΦΙΛΟΣΟΦΙΚΗ ΣΧΟΛΗ </w:t>
      </w:r>
    </w:p>
    <w:p w14:paraId="77FE6EF0" w14:textId="77777777" w:rsidR="00673691" w:rsidRDefault="00673691" w:rsidP="00673691">
      <w:pPr>
        <w:spacing w:line="276" w:lineRule="auto"/>
        <w:contextualSpacing/>
        <w:jc w:val="both"/>
        <w:rPr>
          <w:rFonts w:ascii="Times New Roman" w:hAnsi="Times New Roman" w:cs="Times New Roman"/>
          <w:b/>
          <w:bCs/>
          <w:color w:val="000000" w:themeColor="text1"/>
          <w:sz w:val="28"/>
          <w:szCs w:val="28"/>
        </w:rPr>
      </w:pPr>
    </w:p>
    <w:p w14:paraId="3157CA27" w14:textId="77777777" w:rsidR="002A5C80" w:rsidRDefault="002A5C80" w:rsidP="00854B81">
      <w:pPr>
        <w:spacing w:line="180" w:lineRule="auto"/>
        <w:contextualSpacing/>
        <w:jc w:val="center"/>
        <w:rPr>
          <w:rFonts w:ascii="Times New Roman" w:hAnsi="Times New Roman" w:cs="Times New Roman"/>
          <w:b/>
          <w:bCs/>
          <w:color w:val="000000" w:themeColor="text1"/>
          <w:sz w:val="28"/>
          <w:szCs w:val="28"/>
        </w:rPr>
      </w:pPr>
    </w:p>
    <w:p w14:paraId="37F32D9F" w14:textId="15CFED52" w:rsidR="00697C04" w:rsidRPr="00085635" w:rsidRDefault="00697C04" w:rsidP="008F188E">
      <w:pPr>
        <w:spacing w:line="264" w:lineRule="auto"/>
        <w:contextualSpacing/>
        <w:jc w:val="center"/>
        <w:rPr>
          <w:rFonts w:ascii="Times New Roman" w:hAnsi="Times New Roman" w:cs="Times New Roman"/>
          <w:b/>
          <w:bCs/>
          <w:color w:val="000000" w:themeColor="text1"/>
          <w:sz w:val="28"/>
          <w:szCs w:val="28"/>
        </w:rPr>
      </w:pPr>
      <w:r w:rsidRPr="00085635">
        <w:rPr>
          <w:rFonts w:ascii="Times New Roman" w:hAnsi="Times New Roman" w:cs="Times New Roman"/>
          <w:b/>
          <w:bCs/>
          <w:color w:val="000000" w:themeColor="text1"/>
          <w:sz w:val="28"/>
          <w:szCs w:val="28"/>
        </w:rPr>
        <w:t xml:space="preserve">Διεθνές Συνέδριο </w:t>
      </w:r>
    </w:p>
    <w:p w14:paraId="7BF51B0D" w14:textId="27D1D55E" w:rsidR="00F0727B" w:rsidRPr="00085635" w:rsidRDefault="00F0727B" w:rsidP="008F188E">
      <w:pPr>
        <w:spacing w:line="264" w:lineRule="auto"/>
        <w:contextualSpacing/>
        <w:jc w:val="center"/>
        <w:rPr>
          <w:rFonts w:ascii="Times New Roman" w:hAnsi="Times New Roman" w:cs="Times New Roman"/>
          <w:b/>
          <w:bCs/>
          <w:color w:val="000000" w:themeColor="text1"/>
          <w:sz w:val="28"/>
          <w:szCs w:val="28"/>
        </w:rPr>
      </w:pPr>
      <w:r w:rsidRPr="00085635">
        <w:rPr>
          <w:rFonts w:ascii="Times New Roman" w:hAnsi="Times New Roman" w:cs="Times New Roman"/>
          <w:b/>
          <w:bCs/>
          <w:color w:val="000000" w:themeColor="text1"/>
          <w:sz w:val="28"/>
          <w:szCs w:val="28"/>
        </w:rPr>
        <w:t xml:space="preserve">Φιλολογικά και μουσικά σαλόνια στην Ιταλία </w:t>
      </w:r>
    </w:p>
    <w:p w14:paraId="051BC706" w14:textId="77777777" w:rsidR="00F0727B" w:rsidRDefault="00F0727B" w:rsidP="008F188E">
      <w:pPr>
        <w:spacing w:line="264" w:lineRule="auto"/>
        <w:contextualSpacing/>
        <w:jc w:val="center"/>
        <w:rPr>
          <w:rFonts w:ascii="Times New Roman" w:hAnsi="Times New Roman" w:cs="Times New Roman"/>
          <w:b/>
          <w:bCs/>
          <w:color w:val="000000" w:themeColor="text1"/>
          <w:sz w:val="28"/>
          <w:szCs w:val="28"/>
        </w:rPr>
      </w:pPr>
      <w:r w:rsidRPr="00085635">
        <w:rPr>
          <w:rFonts w:ascii="Times New Roman" w:hAnsi="Times New Roman" w:cs="Times New Roman"/>
          <w:b/>
          <w:bCs/>
          <w:color w:val="000000" w:themeColor="text1"/>
          <w:sz w:val="28"/>
          <w:szCs w:val="28"/>
        </w:rPr>
        <w:t>και στον ευρωπαϊκό χώρο (18</w:t>
      </w:r>
      <w:r w:rsidRPr="00085635">
        <w:rPr>
          <w:rFonts w:ascii="Times New Roman" w:hAnsi="Times New Roman" w:cs="Times New Roman"/>
          <w:b/>
          <w:bCs/>
          <w:color w:val="000000" w:themeColor="text1"/>
          <w:sz w:val="28"/>
          <w:szCs w:val="28"/>
          <w:vertAlign w:val="superscript"/>
        </w:rPr>
        <w:t>ος</w:t>
      </w:r>
      <w:r w:rsidRPr="00085635">
        <w:rPr>
          <w:rFonts w:ascii="Times New Roman" w:hAnsi="Times New Roman" w:cs="Times New Roman"/>
          <w:b/>
          <w:bCs/>
          <w:color w:val="000000" w:themeColor="text1"/>
          <w:sz w:val="28"/>
          <w:szCs w:val="28"/>
        </w:rPr>
        <w:t xml:space="preserve"> -19</w:t>
      </w:r>
      <w:r w:rsidRPr="00085635">
        <w:rPr>
          <w:rFonts w:ascii="Times New Roman" w:hAnsi="Times New Roman" w:cs="Times New Roman"/>
          <w:b/>
          <w:bCs/>
          <w:color w:val="000000" w:themeColor="text1"/>
          <w:sz w:val="28"/>
          <w:szCs w:val="28"/>
          <w:vertAlign w:val="superscript"/>
        </w:rPr>
        <w:t>ος</w:t>
      </w:r>
      <w:r w:rsidRPr="00085635">
        <w:rPr>
          <w:rFonts w:ascii="Times New Roman" w:hAnsi="Times New Roman" w:cs="Times New Roman"/>
          <w:b/>
          <w:bCs/>
          <w:color w:val="000000" w:themeColor="text1"/>
          <w:sz w:val="28"/>
          <w:szCs w:val="28"/>
        </w:rPr>
        <w:t xml:space="preserve"> αι.)</w:t>
      </w:r>
    </w:p>
    <w:p w14:paraId="319D777C" w14:textId="77777777" w:rsidR="00854B81" w:rsidRDefault="00854B81" w:rsidP="008F188E">
      <w:pPr>
        <w:spacing w:line="264" w:lineRule="auto"/>
        <w:contextualSpacing/>
        <w:jc w:val="center"/>
        <w:rPr>
          <w:rFonts w:ascii="Times New Roman" w:hAnsi="Times New Roman" w:cs="Times New Roman"/>
          <w:b/>
          <w:bCs/>
          <w:color w:val="000000" w:themeColor="text1"/>
          <w:sz w:val="28"/>
          <w:szCs w:val="28"/>
        </w:rPr>
      </w:pPr>
    </w:p>
    <w:p w14:paraId="2B2FB243" w14:textId="5FD68CCB" w:rsidR="00854B81" w:rsidRDefault="00854B81" w:rsidP="00854B81">
      <w:pPr>
        <w:spacing w:line="264" w:lineRule="auto"/>
        <w:contextualSpacing/>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Πρόσκληση συμμετοχής </w:t>
      </w:r>
    </w:p>
    <w:p w14:paraId="19C8108D" w14:textId="77777777" w:rsidR="00854B81" w:rsidRDefault="00854B81" w:rsidP="00854B81">
      <w:pPr>
        <w:spacing w:line="180" w:lineRule="auto"/>
        <w:contextualSpacing/>
        <w:jc w:val="center"/>
        <w:rPr>
          <w:rFonts w:ascii="Times New Roman" w:hAnsi="Times New Roman" w:cs="Times New Roman"/>
          <w:b/>
          <w:bCs/>
          <w:color w:val="000000" w:themeColor="text1"/>
          <w:sz w:val="28"/>
          <w:szCs w:val="28"/>
        </w:rPr>
      </w:pPr>
    </w:p>
    <w:p w14:paraId="7299B01F" w14:textId="0B61DF97" w:rsidR="00697C04" w:rsidRPr="00085635" w:rsidRDefault="00697C04" w:rsidP="008F188E">
      <w:pPr>
        <w:spacing w:line="264" w:lineRule="auto"/>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Το Τμήμα Ιταλικής Γλώσσας και Φιλολογίας του Εθνικού και Καποδιστριακού Πανεπιστημίου Αθηνών, υπό την αιγίδα της Κοσμητείας της Φιλοσοφικής Σχολής, διοργανώνει διεθνές συνέδριο με θέμα </w:t>
      </w:r>
      <w:r w:rsidRPr="00085635">
        <w:rPr>
          <w:rFonts w:ascii="Times New Roman" w:hAnsi="Times New Roman" w:cs="Times New Roman"/>
          <w:i/>
          <w:iCs/>
          <w:color w:val="000000" w:themeColor="text1"/>
          <w:sz w:val="24"/>
          <w:szCs w:val="24"/>
        </w:rPr>
        <w:t>Φιλολογικά και μουσικά σαλόνια στην Ιταλία και στον ευρωπαϊκό χώρο (18</w:t>
      </w:r>
      <w:r w:rsidRPr="00085635">
        <w:rPr>
          <w:rFonts w:ascii="Times New Roman" w:hAnsi="Times New Roman" w:cs="Times New Roman"/>
          <w:i/>
          <w:iCs/>
          <w:color w:val="000000" w:themeColor="text1"/>
          <w:sz w:val="24"/>
          <w:szCs w:val="24"/>
          <w:vertAlign w:val="superscript"/>
        </w:rPr>
        <w:t>ος</w:t>
      </w:r>
      <w:r w:rsidRPr="00085635">
        <w:rPr>
          <w:rFonts w:ascii="Times New Roman" w:hAnsi="Times New Roman" w:cs="Times New Roman"/>
          <w:i/>
          <w:iCs/>
          <w:color w:val="000000" w:themeColor="text1"/>
          <w:sz w:val="24"/>
          <w:szCs w:val="24"/>
        </w:rPr>
        <w:t xml:space="preserve"> – 19</w:t>
      </w:r>
      <w:r w:rsidRPr="00085635">
        <w:rPr>
          <w:rFonts w:ascii="Times New Roman" w:hAnsi="Times New Roman" w:cs="Times New Roman"/>
          <w:i/>
          <w:iCs/>
          <w:color w:val="000000" w:themeColor="text1"/>
          <w:sz w:val="24"/>
          <w:szCs w:val="24"/>
          <w:vertAlign w:val="superscript"/>
        </w:rPr>
        <w:t>ος</w:t>
      </w:r>
      <w:r w:rsidRPr="00085635">
        <w:rPr>
          <w:rFonts w:ascii="Times New Roman" w:hAnsi="Times New Roman" w:cs="Times New Roman"/>
          <w:i/>
          <w:iCs/>
          <w:color w:val="000000" w:themeColor="text1"/>
          <w:sz w:val="24"/>
          <w:szCs w:val="24"/>
        </w:rPr>
        <w:t xml:space="preserve"> αι.)</w:t>
      </w:r>
      <w:r w:rsidRPr="00085635">
        <w:rPr>
          <w:rFonts w:ascii="Times New Roman" w:hAnsi="Times New Roman" w:cs="Times New Roman"/>
          <w:color w:val="000000" w:themeColor="text1"/>
          <w:sz w:val="24"/>
          <w:szCs w:val="24"/>
        </w:rPr>
        <w:t xml:space="preserve">, το οποίο θα διεξαχθεί στην Αθήνα στις 13-15 Δεκεμβρίου 2023. </w:t>
      </w:r>
    </w:p>
    <w:p w14:paraId="7255C964" w14:textId="072A08A1" w:rsidR="00F0727B" w:rsidRPr="00085635" w:rsidRDefault="00F0727B" w:rsidP="008F188E">
      <w:pPr>
        <w:spacing w:line="264" w:lineRule="auto"/>
        <w:ind w:firstLine="360"/>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Τα φιλολογικά και μουσικά σαλόνια υπήρξαν ένας θεσμός με ξεχωριστή συμβολή στην ανάπτυξη της λογοτεχνικής και μουσικής παραγωγής, ιδιαίτερα τον 18</w:t>
      </w:r>
      <w:r w:rsidRPr="00085635">
        <w:rPr>
          <w:rFonts w:ascii="Times New Roman" w:hAnsi="Times New Roman" w:cs="Times New Roman"/>
          <w:color w:val="000000" w:themeColor="text1"/>
          <w:sz w:val="24"/>
          <w:szCs w:val="24"/>
          <w:vertAlign w:val="superscript"/>
        </w:rPr>
        <w:t>ο</w:t>
      </w:r>
      <w:r w:rsidRPr="00085635">
        <w:rPr>
          <w:rFonts w:ascii="Times New Roman" w:hAnsi="Times New Roman" w:cs="Times New Roman"/>
          <w:color w:val="000000" w:themeColor="text1"/>
          <w:sz w:val="24"/>
          <w:szCs w:val="24"/>
        </w:rPr>
        <w:t xml:space="preserve"> και 19</w:t>
      </w:r>
      <w:r w:rsidRPr="00085635">
        <w:rPr>
          <w:rFonts w:ascii="Times New Roman" w:hAnsi="Times New Roman" w:cs="Times New Roman"/>
          <w:color w:val="000000" w:themeColor="text1"/>
          <w:sz w:val="24"/>
          <w:szCs w:val="24"/>
          <w:vertAlign w:val="superscript"/>
        </w:rPr>
        <w:t>ο</w:t>
      </w:r>
      <w:r w:rsidRPr="00085635">
        <w:rPr>
          <w:rFonts w:ascii="Times New Roman" w:hAnsi="Times New Roman" w:cs="Times New Roman"/>
          <w:color w:val="000000" w:themeColor="text1"/>
          <w:sz w:val="24"/>
          <w:szCs w:val="24"/>
        </w:rPr>
        <w:t xml:space="preserve">  αιώνα. Είναι γνωστό ότι ο πολιτιστικός θεσμός των σαλονιών ξεκίνησε από την Γαλλία, όπου οι επαρκώς καλλιεργημένες κυρίες της αριστοκρατίας οργάνωναν πολιτιστικές συναντήσεις εντός των πολυτελών κατοικιών τους. Ως φαινόμενο των καιρών, διαδόθηκε γρήγορα και στις υπόλοιπες χώρες της Ευρώπης. Ειδικότερα στην προ-ενωτική Ιταλία, πλήθος εξεχόντων Ιταλών λογοτεχνών και μουσικών διαδραμάτισαν σημαντικό ρόλο, αναδείχτηκαν και διακρίθηκαν μέσα από το κομψό περιβάλλον των σαλονιών, ενώ διακεκριμένες κυρίες, οι περίφημες </w:t>
      </w:r>
      <w:r w:rsidRPr="00A06543">
        <w:rPr>
          <w:rFonts w:ascii="Times New Roman" w:hAnsi="Times New Roman" w:cs="Times New Roman"/>
          <w:i/>
          <w:iCs/>
          <w:color w:val="000000" w:themeColor="text1"/>
          <w:sz w:val="24"/>
          <w:szCs w:val="24"/>
        </w:rPr>
        <w:t>σαλονιέρες</w:t>
      </w:r>
      <w:r w:rsidRPr="00085635">
        <w:rPr>
          <w:rFonts w:ascii="Times New Roman" w:hAnsi="Times New Roman" w:cs="Times New Roman"/>
          <w:color w:val="000000" w:themeColor="text1"/>
          <w:sz w:val="24"/>
          <w:szCs w:val="24"/>
        </w:rPr>
        <w:t>, υπήρξαν πέραν από οργανώτριες, συγγραφείς, δημιουργοί, καθώς και πηγή έμπνευσης και δημιουργίας λογοτεχνικής και καλλιτεχνικής.</w:t>
      </w:r>
    </w:p>
    <w:p w14:paraId="601BE4E8" w14:textId="570D0331" w:rsidR="00F0727B" w:rsidRPr="00085635" w:rsidRDefault="00F0727B" w:rsidP="008F188E">
      <w:pPr>
        <w:spacing w:line="264" w:lineRule="auto"/>
        <w:ind w:firstLine="360"/>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Στόχοι του </w:t>
      </w:r>
      <w:r w:rsidR="00B95446" w:rsidRPr="00085635">
        <w:rPr>
          <w:rFonts w:ascii="Times New Roman" w:hAnsi="Times New Roman" w:cs="Times New Roman"/>
          <w:color w:val="000000" w:themeColor="text1"/>
          <w:sz w:val="24"/>
          <w:szCs w:val="24"/>
        </w:rPr>
        <w:t>σ</w:t>
      </w:r>
      <w:r w:rsidRPr="00085635">
        <w:rPr>
          <w:rFonts w:ascii="Times New Roman" w:hAnsi="Times New Roman" w:cs="Times New Roman"/>
          <w:color w:val="000000" w:themeColor="text1"/>
          <w:sz w:val="24"/>
          <w:szCs w:val="24"/>
        </w:rPr>
        <w:t>υνεδρίου</w:t>
      </w:r>
      <w:r w:rsidR="00697C04" w:rsidRPr="00085635">
        <w:rPr>
          <w:rFonts w:ascii="Times New Roman" w:hAnsi="Times New Roman" w:cs="Times New Roman"/>
          <w:color w:val="000000" w:themeColor="text1"/>
          <w:sz w:val="24"/>
          <w:szCs w:val="24"/>
        </w:rPr>
        <w:t xml:space="preserve"> </w:t>
      </w:r>
      <w:r w:rsidRPr="00085635">
        <w:rPr>
          <w:rFonts w:ascii="Times New Roman" w:hAnsi="Times New Roman" w:cs="Times New Roman"/>
          <w:color w:val="000000" w:themeColor="text1"/>
          <w:sz w:val="24"/>
          <w:szCs w:val="24"/>
        </w:rPr>
        <w:t xml:space="preserve">είναι: </w:t>
      </w:r>
    </w:p>
    <w:p w14:paraId="2929818F" w14:textId="77777777" w:rsidR="00F0727B" w:rsidRPr="00085635"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να αναδειχθούν οι ποικίλοι τρόποι οργάνωσης και λειτουργίας των σαλονιών που φιλοξενήθηκαν στον ιταλικό αλλά και στον ευρύτερο ευρωπαϊκό χώρο,</w:t>
      </w:r>
    </w:p>
    <w:p w14:paraId="385C064B" w14:textId="77777777" w:rsidR="00F0727B" w:rsidRPr="00085635"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να διερευνηθεί η επίδραση που είχαν τα σαλόνια στον εν γένει πολιτισμό,</w:t>
      </w:r>
    </w:p>
    <w:p w14:paraId="3D6A3FB1" w14:textId="548003CA" w:rsidR="00F0727B" w:rsidRPr="00085635"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να συνεξεταστεί συγκριτικά το ιταλικό παράδειγμα με ανάλογες εμπειρίες από τις ευρωπαϊκές πόλεις </w:t>
      </w:r>
      <w:r w:rsidR="006C3832" w:rsidRPr="00085635">
        <w:rPr>
          <w:rFonts w:ascii="Times New Roman" w:hAnsi="Times New Roman" w:cs="Times New Roman"/>
          <w:color w:val="000000" w:themeColor="text1"/>
          <w:sz w:val="24"/>
          <w:szCs w:val="24"/>
        </w:rPr>
        <w:t xml:space="preserve">αλλά </w:t>
      </w:r>
      <w:r w:rsidRPr="00085635">
        <w:rPr>
          <w:rFonts w:ascii="Times New Roman" w:hAnsi="Times New Roman" w:cs="Times New Roman"/>
          <w:color w:val="000000" w:themeColor="text1"/>
          <w:sz w:val="24"/>
          <w:szCs w:val="24"/>
        </w:rPr>
        <w:t>και τον ελληνικό κόσμο.</w:t>
      </w:r>
    </w:p>
    <w:p w14:paraId="3EA9F123" w14:textId="77777777" w:rsidR="008F188E" w:rsidRDefault="00F0727B" w:rsidP="008F188E">
      <w:pPr>
        <w:spacing w:line="264" w:lineRule="auto"/>
        <w:ind w:firstLine="360"/>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Τα επιστημονικά πεδία-θεματικές, όπου εστιάζεται το ερευνητικό ενδιαφέρον των εργασιών του </w:t>
      </w:r>
      <w:r w:rsidR="0010518C" w:rsidRPr="00085635">
        <w:rPr>
          <w:rFonts w:ascii="Times New Roman" w:hAnsi="Times New Roman" w:cs="Times New Roman"/>
          <w:color w:val="000000" w:themeColor="text1"/>
          <w:sz w:val="24"/>
          <w:szCs w:val="24"/>
        </w:rPr>
        <w:t>σ</w:t>
      </w:r>
      <w:r w:rsidRPr="00085635">
        <w:rPr>
          <w:rFonts w:ascii="Times New Roman" w:hAnsi="Times New Roman" w:cs="Times New Roman"/>
          <w:color w:val="000000" w:themeColor="text1"/>
          <w:sz w:val="24"/>
          <w:szCs w:val="24"/>
        </w:rPr>
        <w:t xml:space="preserve">υνεδρίου, είναι: </w:t>
      </w:r>
    </w:p>
    <w:p w14:paraId="3DE23A07" w14:textId="646ED1D0" w:rsidR="008F188E" w:rsidRPr="008F188E"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8F188E">
        <w:rPr>
          <w:rFonts w:ascii="Times New Roman" w:hAnsi="Times New Roman" w:cs="Times New Roman"/>
          <w:color w:val="000000" w:themeColor="text1"/>
          <w:sz w:val="24"/>
          <w:szCs w:val="24"/>
        </w:rPr>
        <w:t>Η λογοτεχνική παραγωγή</w:t>
      </w:r>
    </w:p>
    <w:p w14:paraId="3F15A153" w14:textId="4DF9D79B" w:rsidR="008F188E" w:rsidRPr="008F188E"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8F188E">
        <w:rPr>
          <w:rFonts w:ascii="Times New Roman" w:hAnsi="Times New Roman" w:cs="Times New Roman"/>
          <w:color w:val="000000" w:themeColor="text1"/>
          <w:sz w:val="24"/>
          <w:szCs w:val="24"/>
        </w:rPr>
        <w:t>Η μουσική παραγωγή</w:t>
      </w:r>
    </w:p>
    <w:p w14:paraId="3996F6C0" w14:textId="28F7387A" w:rsidR="008F188E" w:rsidRPr="008F188E"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8F188E">
        <w:rPr>
          <w:rFonts w:ascii="Times New Roman" w:hAnsi="Times New Roman" w:cs="Times New Roman"/>
          <w:color w:val="000000" w:themeColor="text1"/>
          <w:sz w:val="24"/>
          <w:szCs w:val="24"/>
        </w:rPr>
        <w:t>Οι παραστατικές τέχνες</w:t>
      </w:r>
    </w:p>
    <w:p w14:paraId="4CF9D6A6" w14:textId="554C725F" w:rsidR="008F188E" w:rsidRPr="008F188E"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8F188E">
        <w:rPr>
          <w:rFonts w:ascii="Times New Roman" w:hAnsi="Times New Roman" w:cs="Times New Roman"/>
          <w:color w:val="000000" w:themeColor="text1"/>
          <w:sz w:val="24"/>
          <w:szCs w:val="24"/>
        </w:rPr>
        <w:t>Οι εικαστικές τέχνες</w:t>
      </w:r>
    </w:p>
    <w:p w14:paraId="4EFA5DF9" w14:textId="59B471D8" w:rsidR="008F188E" w:rsidRPr="008F188E"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8F188E">
        <w:rPr>
          <w:rFonts w:ascii="Times New Roman" w:hAnsi="Times New Roman" w:cs="Times New Roman"/>
          <w:color w:val="000000" w:themeColor="text1"/>
          <w:sz w:val="24"/>
          <w:szCs w:val="24"/>
        </w:rPr>
        <w:t>Ο φιλοσοφικός στοχασμός</w:t>
      </w:r>
    </w:p>
    <w:p w14:paraId="2390FFD3" w14:textId="67AFCE85" w:rsidR="00F0727B" w:rsidRPr="008F188E" w:rsidRDefault="00F0727B" w:rsidP="008F188E">
      <w:pPr>
        <w:pStyle w:val="ListParagraph"/>
        <w:numPr>
          <w:ilvl w:val="0"/>
          <w:numId w:val="1"/>
        </w:numPr>
        <w:spacing w:line="264" w:lineRule="auto"/>
        <w:jc w:val="both"/>
        <w:rPr>
          <w:rFonts w:ascii="Times New Roman" w:hAnsi="Times New Roman" w:cs="Times New Roman"/>
          <w:color w:val="000000" w:themeColor="text1"/>
          <w:sz w:val="24"/>
          <w:szCs w:val="24"/>
        </w:rPr>
      </w:pPr>
      <w:r w:rsidRPr="008F188E">
        <w:rPr>
          <w:rFonts w:ascii="Times New Roman" w:hAnsi="Times New Roman" w:cs="Times New Roman"/>
          <w:color w:val="000000" w:themeColor="text1"/>
          <w:sz w:val="24"/>
          <w:szCs w:val="24"/>
        </w:rPr>
        <w:t>Το ιστορικό και πολιτικό συγκείμενο της εποχής</w:t>
      </w:r>
    </w:p>
    <w:p w14:paraId="54420A0E" w14:textId="0CD836F7" w:rsidR="00F0727B" w:rsidRDefault="00B95446" w:rsidP="00697C04">
      <w:pPr>
        <w:spacing w:line="276" w:lineRule="auto"/>
        <w:ind w:firstLine="360"/>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lastRenderedPageBreak/>
        <w:t>Μέλη ΔΕΠ και ερευνητές που ενδιαφέρονται να συμμετάσχουν στο συνέδριο</w:t>
      </w:r>
      <w:r w:rsidR="0010518C" w:rsidRPr="00085635">
        <w:rPr>
          <w:rFonts w:ascii="Times New Roman" w:hAnsi="Times New Roman" w:cs="Times New Roman"/>
          <w:color w:val="000000" w:themeColor="text1"/>
          <w:sz w:val="24"/>
          <w:szCs w:val="24"/>
        </w:rPr>
        <w:t xml:space="preserve"> με επιστημονική ανακοίνωση</w:t>
      </w:r>
      <w:r w:rsidRPr="00085635">
        <w:rPr>
          <w:rFonts w:ascii="Times New Roman" w:hAnsi="Times New Roman" w:cs="Times New Roman"/>
          <w:color w:val="000000" w:themeColor="text1"/>
          <w:sz w:val="24"/>
          <w:szCs w:val="24"/>
        </w:rPr>
        <w:t xml:space="preserve"> καλούνται να δηλώσουν τη συμμετοχή τους </w:t>
      </w:r>
      <w:r w:rsidR="00F05FB4">
        <w:rPr>
          <w:rFonts w:ascii="Times New Roman" w:hAnsi="Times New Roman" w:cs="Times New Roman"/>
          <w:color w:val="000000" w:themeColor="text1"/>
          <w:sz w:val="24"/>
          <w:szCs w:val="24"/>
        </w:rPr>
        <w:t>(</w:t>
      </w:r>
      <w:r w:rsidR="00A312A6">
        <w:rPr>
          <w:rFonts w:ascii="Times New Roman" w:hAnsi="Times New Roman" w:cs="Times New Roman"/>
          <w:color w:val="000000" w:themeColor="text1"/>
          <w:sz w:val="24"/>
          <w:szCs w:val="24"/>
        </w:rPr>
        <w:t xml:space="preserve">προφορική </w:t>
      </w:r>
      <w:r w:rsidR="00F05FB4">
        <w:rPr>
          <w:rFonts w:ascii="Times New Roman" w:hAnsi="Times New Roman" w:cs="Times New Roman"/>
          <w:color w:val="000000" w:themeColor="text1"/>
          <w:sz w:val="24"/>
          <w:szCs w:val="24"/>
        </w:rPr>
        <w:t xml:space="preserve">δια ζώσης / </w:t>
      </w:r>
      <w:r w:rsidR="00A312A6">
        <w:rPr>
          <w:rFonts w:ascii="Times New Roman" w:hAnsi="Times New Roman" w:cs="Times New Roman"/>
          <w:color w:val="000000" w:themeColor="text1"/>
          <w:sz w:val="24"/>
          <w:szCs w:val="24"/>
        </w:rPr>
        <w:t xml:space="preserve">προφορική </w:t>
      </w:r>
      <w:r w:rsidR="00F05FB4">
        <w:rPr>
          <w:rFonts w:ascii="Times New Roman" w:hAnsi="Times New Roman" w:cs="Times New Roman"/>
          <w:color w:val="000000" w:themeColor="text1"/>
          <w:sz w:val="24"/>
          <w:szCs w:val="24"/>
        </w:rPr>
        <w:t>εξ αποστάσεως</w:t>
      </w:r>
      <w:r w:rsidR="008307A3" w:rsidRPr="008307A3">
        <w:rPr>
          <w:rFonts w:ascii="Times New Roman" w:hAnsi="Times New Roman" w:cs="Times New Roman"/>
          <w:color w:val="000000" w:themeColor="text1"/>
          <w:sz w:val="24"/>
          <w:szCs w:val="24"/>
        </w:rPr>
        <w:t xml:space="preserve"> /</w:t>
      </w:r>
      <w:r w:rsidR="00F05FB4">
        <w:rPr>
          <w:rFonts w:ascii="Times New Roman" w:hAnsi="Times New Roman" w:cs="Times New Roman"/>
          <w:color w:val="000000" w:themeColor="text1"/>
          <w:sz w:val="24"/>
          <w:szCs w:val="24"/>
        </w:rPr>
        <w:t xml:space="preserve"> ασύγχρονη </w:t>
      </w:r>
      <w:r w:rsidR="00A312A6">
        <w:rPr>
          <w:rFonts w:ascii="Times New Roman" w:hAnsi="Times New Roman" w:cs="Times New Roman"/>
          <w:color w:val="000000" w:themeColor="text1"/>
          <w:sz w:val="24"/>
          <w:szCs w:val="24"/>
        </w:rPr>
        <w:t xml:space="preserve">προφορική </w:t>
      </w:r>
      <w:r w:rsidR="00F05FB4">
        <w:rPr>
          <w:rFonts w:ascii="Times New Roman" w:hAnsi="Times New Roman" w:cs="Times New Roman"/>
          <w:color w:val="000000" w:themeColor="text1"/>
          <w:sz w:val="24"/>
          <w:szCs w:val="24"/>
        </w:rPr>
        <w:t>ανακοίνωση μέσω β</w:t>
      </w:r>
      <w:r w:rsidR="008307A3">
        <w:rPr>
          <w:rFonts w:ascii="Times New Roman" w:hAnsi="Times New Roman" w:cs="Times New Roman"/>
          <w:color w:val="000000" w:themeColor="text1"/>
          <w:sz w:val="24"/>
          <w:szCs w:val="24"/>
        </w:rPr>
        <w:t>ι</w:t>
      </w:r>
      <w:r w:rsidR="00F05FB4">
        <w:rPr>
          <w:rFonts w:ascii="Times New Roman" w:hAnsi="Times New Roman" w:cs="Times New Roman"/>
          <w:color w:val="000000" w:themeColor="text1"/>
          <w:sz w:val="24"/>
          <w:szCs w:val="24"/>
        </w:rPr>
        <w:t>ντεο</w:t>
      </w:r>
      <w:r w:rsidR="008307A3">
        <w:rPr>
          <w:rFonts w:ascii="Times New Roman" w:hAnsi="Times New Roman" w:cs="Times New Roman"/>
          <w:color w:val="000000" w:themeColor="text1"/>
          <w:sz w:val="24"/>
          <w:szCs w:val="24"/>
        </w:rPr>
        <w:t>σκοπημένου αρχείου</w:t>
      </w:r>
      <w:r w:rsidR="00F05FB4">
        <w:rPr>
          <w:rFonts w:ascii="Times New Roman" w:hAnsi="Times New Roman" w:cs="Times New Roman"/>
          <w:color w:val="000000" w:themeColor="text1"/>
          <w:sz w:val="24"/>
          <w:szCs w:val="24"/>
        </w:rPr>
        <w:t xml:space="preserve">) </w:t>
      </w:r>
      <w:r w:rsidRPr="00085635">
        <w:rPr>
          <w:rFonts w:ascii="Times New Roman" w:hAnsi="Times New Roman" w:cs="Times New Roman"/>
          <w:color w:val="000000" w:themeColor="text1"/>
          <w:sz w:val="24"/>
          <w:szCs w:val="24"/>
        </w:rPr>
        <w:t xml:space="preserve">υποβάλλοντας </w:t>
      </w:r>
      <w:r w:rsidR="00F05FB4">
        <w:rPr>
          <w:rFonts w:ascii="Times New Roman" w:hAnsi="Times New Roman" w:cs="Times New Roman"/>
          <w:color w:val="000000" w:themeColor="text1"/>
          <w:sz w:val="24"/>
          <w:szCs w:val="24"/>
        </w:rPr>
        <w:t>περίληψη</w:t>
      </w:r>
      <w:r w:rsidR="00F0727B" w:rsidRPr="00085635">
        <w:rPr>
          <w:rFonts w:ascii="Times New Roman" w:hAnsi="Times New Roman" w:cs="Times New Roman"/>
          <w:color w:val="000000" w:themeColor="text1"/>
          <w:sz w:val="24"/>
          <w:szCs w:val="24"/>
        </w:rPr>
        <w:t xml:space="preserve"> στην </w:t>
      </w:r>
      <w:r w:rsidR="00DC063A">
        <w:rPr>
          <w:rFonts w:ascii="Times New Roman" w:hAnsi="Times New Roman" w:cs="Times New Roman"/>
          <w:color w:val="000000" w:themeColor="text1"/>
          <w:sz w:val="24"/>
          <w:szCs w:val="24"/>
        </w:rPr>
        <w:t xml:space="preserve">Ελληνική και στην </w:t>
      </w:r>
      <w:r w:rsidR="00F0727B" w:rsidRPr="00085635">
        <w:rPr>
          <w:rFonts w:ascii="Times New Roman" w:hAnsi="Times New Roman" w:cs="Times New Roman"/>
          <w:color w:val="000000" w:themeColor="text1"/>
          <w:sz w:val="24"/>
          <w:szCs w:val="24"/>
        </w:rPr>
        <w:t xml:space="preserve">Αγγλική (κείμενο 150-200 λέξεων και μέχρι 5 λέξεις-κλειδιά) μέχρι </w:t>
      </w:r>
      <w:r w:rsidR="0010518C" w:rsidRPr="00085635">
        <w:rPr>
          <w:rFonts w:ascii="Times New Roman" w:hAnsi="Times New Roman" w:cs="Times New Roman"/>
          <w:color w:val="000000" w:themeColor="text1"/>
          <w:sz w:val="24"/>
          <w:szCs w:val="24"/>
        </w:rPr>
        <w:t xml:space="preserve">τις </w:t>
      </w:r>
      <w:r w:rsidR="00BB02C4" w:rsidRPr="00085635">
        <w:rPr>
          <w:rFonts w:ascii="Times New Roman" w:hAnsi="Times New Roman" w:cs="Times New Roman"/>
          <w:color w:val="000000" w:themeColor="text1"/>
          <w:sz w:val="24"/>
          <w:szCs w:val="24"/>
        </w:rPr>
        <w:t>2</w:t>
      </w:r>
      <w:r w:rsidR="0010518C" w:rsidRPr="00085635">
        <w:rPr>
          <w:rFonts w:ascii="Times New Roman" w:hAnsi="Times New Roman" w:cs="Times New Roman"/>
          <w:color w:val="000000" w:themeColor="text1"/>
          <w:sz w:val="24"/>
          <w:szCs w:val="24"/>
        </w:rPr>
        <w:t>0</w:t>
      </w:r>
      <w:r w:rsidRPr="00085635">
        <w:rPr>
          <w:rFonts w:ascii="Times New Roman" w:hAnsi="Times New Roman" w:cs="Times New Roman"/>
          <w:color w:val="000000" w:themeColor="text1"/>
          <w:sz w:val="24"/>
          <w:szCs w:val="24"/>
        </w:rPr>
        <w:t xml:space="preserve"> Ιουλίου 2023 μέσω του παρακάτω συνδέσμου:</w:t>
      </w:r>
    </w:p>
    <w:p w14:paraId="4A1786D7" w14:textId="77777777" w:rsidR="004D1FCB" w:rsidRPr="00564BE8" w:rsidRDefault="00000000" w:rsidP="004D1FCB">
      <w:pPr>
        <w:spacing w:line="264" w:lineRule="auto"/>
        <w:contextualSpacing/>
        <w:jc w:val="center"/>
        <w:rPr>
          <w:rFonts w:ascii="Times New Roman" w:hAnsi="Times New Roman" w:cs="Times New Roman"/>
          <w:b/>
          <w:bCs/>
          <w:color w:val="385623" w:themeColor="accent6" w:themeShade="80"/>
          <w:sz w:val="24"/>
          <w:szCs w:val="24"/>
        </w:rPr>
      </w:pPr>
      <w:hyperlink r:id="rId10" w:history="1">
        <w:r w:rsidR="004D1FCB" w:rsidRPr="00564BE8">
          <w:rPr>
            <w:rStyle w:val="Hyperlink"/>
            <w:rFonts w:ascii="Times New Roman" w:hAnsi="Times New Roman" w:cs="Times New Roman"/>
            <w:b/>
            <w:bCs/>
            <w:color w:val="385623" w:themeColor="accent6" w:themeShade="80"/>
            <w:sz w:val="24"/>
            <w:szCs w:val="24"/>
            <w:lang w:val="en-GB"/>
          </w:rPr>
          <w:t>https</w:t>
        </w:r>
        <w:r w:rsidR="004D1FCB" w:rsidRPr="00564BE8">
          <w:rPr>
            <w:rStyle w:val="Hyperlink"/>
            <w:rFonts w:ascii="Times New Roman" w:hAnsi="Times New Roman" w:cs="Times New Roman"/>
            <w:b/>
            <w:bCs/>
            <w:color w:val="385623" w:themeColor="accent6" w:themeShade="80"/>
            <w:sz w:val="24"/>
            <w:szCs w:val="24"/>
          </w:rPr>
          <w:t>://</w:t>
        </w:r>
        <w:r w:rsidR="004D1FCB" w:rsidRPr="00564BE8">
          <w:rPr>
            <w:rStyle w:val="Hyperlink"/>
            <w:rFonts w:ascii="Times New Roman" w:hAnsi="Times New Roman" w:cs="Times New Roman"/>
            <w:b/>
            <w:bCs/>
            <w:color w:val="385623" w:themeColor="accent6" w:themeShade="80"/>
            <w:sz w:val="24"/>
            <w:szCs w:val="24"/>
            <w:lang w:val="en-GB"/>
          </w:rPr>
          <w:t>forms</w:t>
        </w:r>
        <w:r w:rsidR="004D1FCB" w:rsidRPr="00564BE8">
          <w:rPr>
            <w:rStyle w:val="Hyperlink"/>
            <w:rFonts w:ascii="Times New Roman" w:hAnsi="Times New Roman" w:cs="Times New Roman"/>
            <w:b/>
            <w:bCs/>
            <w:color w:val="385623" w:themeColor="accent6" w:themeShade="80"/>
            <w:sz w:val="24"/>
            <w:szCs w:val="24"/>
          </w:rPr>
          <w:t>.</w:t>
        </w:r>
        <w:proofErr w:type="spellStart"/>
        <w:r w:rsidR="004D1FCB" w:rsidRPr="00564BE8">
          <w:rPr>
            <w:rStyle w:val="Hyperlink"/>
            <w:rFonts w:ascii="Times New Roman" w:hAnsi="Times New Roman" w:cs="Times New Roman"/>
            <w:b/>
            <w:bCs/>
            <w:color w:val="385623" w:themeColor="accent6" w:themeShade="80"/>
            <w:sz w:val="24"/>
            <w:szCs w:val="24"/>
            <w:lang w:val="en-GB"/>
          </w:rPr>
          <w:t>gle</w:t>
        </w:r>
        <w:proofErr w:type="spellEnd"/>
        <w:r w:rsidR="004D1FCB" w:rsidRPr="00564BE8">
          <w:rPr>
            <w:rStyle w:val="Hyperlink"/>
            <w:rFonts w:ascii="Times New Roman" w:hAnsi="Times New Roman" w:cs="Times New Roman"/>
            <w:b/>
            <w:bCs/>
            <w:color w:val="385623" w:themeColor="accent6" w:themeShade="80"/>
            <w:sz w:val="24"/>
            <w:szCs w:val="24"/>
          </w:rPr>
          <w:t>/2</w:t>
        </w:r>
        <w:proofErr w:type="spellStart"/>
        <w:r w:rsidR="004D1FCB" w:rsidRPr="00564BE8">
          <w:rPr>
            <w:rStyle w:val="Hyperlink"/>
            <w:rFonts w:ascii="Times New Roman" w:hAnsi="Times New Roman" w:cs="Times New Roman"/>
            <w:b/>
            <w:bCs/>
            <w:color w:val="385623" w:themeColor="accent6" w:themeShade="80"/>
            <w:sz w:val="24"/>
            <w:szCs w:val="24"/>
            <w:lang w:val="en-GB"/>
          </w:rPr>
          <w:t>DrtYG</w:t>
        </w:r>
        <w:proofErr w:type="spellEnd"/>
        <w:r w:rsidR="004D1FCB" w:rsidRPr="00564BE8">
          <w:rPr>
            <w:rStyle w:val="Hyperlink"/>
            <w:rFonts w:ascii="Times New Roman" w:hAnsi="Times New Roman" w:cs="Times New Roman"/>
            <w:b/>
            <w:bCs/>
            <w:color w:val="385623" w:themeColor="accent6" w:themeShade="80"/>
            <w:sz w:val="24"/>
            <w:szCs w:val="24"/>
          </w:rPr>
          <w:t>5</w:t>
        </w:r>
        <w:r w:rsidR="004D1FCB" w:rsidRPr="00564BE8">
          <w:rPr>
            <w:rStyle w:val="Hyperlink"/>
            <w:rFonts w:ascii="Times New Roman" w:hAnsi="Times New Roman" w:cs="Times New Roman"/>
            <w:b/>
            <w:bCs/>
            <w:color w:val="385623" w:themeColor="accent6" w:themeShade="80"/>
            <w:sz w:val="24"/>
            <w:szCs w:val="24"/>
            <w:lang w:val="en-GB"/>
          </w:rPr>
          <w:t>C</w:t>
        </w:r>
        <w:r w:rsidR="004D1FCB" w:rsidRPr="00564BE8">
          <w:rPr>
            <w:rStyle w:val="Hyperlink"/>
            <w:rFonts w:ascii="Times New Roman" w:hAnsi="Times New Roman" w:cs="Times New Roman"/>
            <w:b/>
            <w:bCs/>
            <w:color w:val="385623" w:themeColor="accent6" w:themeShade="80"/>
            <w:sz w:val="24"/>
            <w:szCs w:val="24"/>
          </w:rPr>
          <w:t>6</w:t>
        </w:r>
        <w:proofErr w:type="spellStart"/>
        <w:r w:rsidR="004D1FCB" w:rsidRPr="00564BE8">
          <w:rPr>
            <w:rStyle w:val="Hyperlink"/>
            <w:rFonts w:ascii="Times New Roman" w:hAnsi="Times New Roman" w:cs="Times New Roman"/>
            <w:b/>
            <w:bCs/>
            <w:color w:val="385623" w:themeColor="accent6" w:themeShade="80"/>
            <w:sz w:val="24"/>
            <w:szCs w:val="24"/>
            <w:lang w:val="en-GB"/>
          </w:rPr>
          <w:t>djsz</w:t>
        </w:r>
        <w:proofErr w:type="spellEnd"/>
        <w:r w:rsidR="004D1FCB" w:rsidRPr="00564BE8">
          <w:rPr>
            <w:rStyle w:val="Hyperlink"/>
            <w:rFonts w:ascii="Times New Roman" w:hAnsi="Times New Roman" w:cs="Times New Roman"/>
            <w:b/>
            <w:bCs/>
            <w:color w:val="385623" w:themeColor="accent6" w:themeShade="80"/>
            <w:sz w:val="24"/>
            <w:szCs w:val="24"/>
          </w:rPr>
          <w:t>2</w:t>
        </w:r>
        <w:r w:rsidR="004D1FCB" w:rsidRPr="00564BE8">
          <w:rPr>
            <w:rStyle w:val="Hyperlink"/>
            <w:rFonts w:ascii="Times New Roman" w:hAnsi="Times New Roman" w:cs="Times New Roman"/>
            <w:b/>
            <w:bCs/>
            <w:color w:val="385623" w:themeColor="accent6" w:themeShade="80"/>
            <w:sz w:val="24"/>
            <w:szCs w:val="24"/>
            <w:lang w:val="en-GB"/>
          </w:rPr>
          <w:t>JD</w:t>
        </w:r>
        <w:r w:rsidR="004D1FCB" w:rsidRPr="00564BE8">
          <w:rPr>
            <w:rStyle w:val="Hyperlink"/>
            <w:rFonts w:ascii="Times New Roman" w:hAnsi="Times New Roman" w:cs="Times New Roman"/>
            <w:b/>
            <w:bCs/>
            <w:color w:val="385623" w:themeColor="accent6" w:themeShade="80"/>
            <w:sz w:val="24"/>
            <w:szCs w:val="24"/>
          </w:rPr>
          <w:t>7</w:t>
        </w:r>
      </w:hyperlink>
    </w:p>
    <w:p w14:paraId="7BCECF13" w14:textId="77777777" w:rsidR="0010518C" w:rsidRPr="00085635" w:rsidRDefault="0010518C" w:rsidP="00697C04">
      <w:pPr>
        <w:spacing w:line="276" w:lineRule="auto"/>
        <w:ind w:firstLine="360"/>
        <w:contextualSpacing/>
        <w:jc w:val="both"/>
        <w:rPr>
          <w:rFonts w:ascii="Times New Roman" w:hAnsi="Times New Roman" w:cs="Times New Roman"/>
          <w:color w:val="000000" w:themeColor="text1"/>
          <w:sz w:val="24"/>
          <w:szCs w:val="24"/>
        </w:rPr>
      </w:pPr>
    </w:p>
    <w:p w14:paraId="22677404" w14:textId="77777777" w:rsidR="00085635" w:rsidRPr="00085635" w:rsidRDefault="00085635" w:rsidP="00085635">
      <w:pPr>
        <w:spacing w:line="276" w:lineRule="auto"/>
        <w:ind w:firstLine="360"/>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Γλώσσες εργασίας και δημοσίευσης πρακτικών: Ελληνική και Αγγλική</w:t>
      </w:r>
    </w:p>
    <w:p w14:paraId="11B6DF08" w14:textId="7520B978" w:rsidR="0010518C" w:rsidRPr="00085635" w:rsidRDefault="0010518C" w:rsidP="00697C04">
      <w:pPr>
        <w:spacing w:line="276" w:lineRule="auto"/>
        <w:ind w:firstLine="360"/>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Γνωστοποίηση αποδοχής: </w:t>
      </w:r>
      <w:r w:rsidR="00BB02C4" w:rsidRPr="00085635">
        <w:rPr>
          <w:rFonts w:ascii="Times New Roman" w:hAnsi="Times New Roman" w:cs="Times New Roman"/>
          <w:color w:val="000000" w:themeColor="text1"/>
          <w:sz w:val="24"/>
          <w:szCs w:val="24"/>
        </w:rPr>
        <w:t>εντός του πρώτου δεκαημέρου του</w:t>
      </w:r>
      <w:r w:rsidRPr="00085635">
        <w:rPr>
          <w:rFonts w:ascii="Times New Roman" w:hAnsi="Times New Roman" w:cs="Times New Roman"/>
          <w:color w:val="000000" w:themeColor="text1"/>
          <w:sz w:val="24"/>
          <w:szCs w:val="24"/>
        </w:rPr>
        <w:t xml:space="preserve"> Σεπτεμβρίου 2023</w:t>
      </w:r>
    </w:p>
    <w:p w14:paraId="3001D99C" w14:textId="77777777" w:rsidR="00673691" w:rsidRDefault="00673691" w:rsidP="00697C04">
      <w:pPr>
        <w:spacing w:line="276" w:lineRule="auto"/>
        <w:contextualSpacing/>
        <w:jc w:val="both"/>
        <w:rPr>
          <w:rFonts w:ascii="Times New Roman" w:hAnsi="Times New Roman" w:cs="Times New Roman"/>
          <w:color w:val="000000" w:themeColor="text1"/>
          <w:sz w:val="24"/>
          <w:szCs w:val="24"/>
        </w:rPr>
      </w:pPr>
    </w:p>
    <w:p w14:paraId="0488A231" w14:textId="6FE14728" w:rsidR="00F0727B" w:rsidRPr="00085635" w:rsidRDefault="00F0727B" w:rsidP="002A5C80">
      <w:pPr>
        <w:spacing w:line="247" w:lineRule="auto"/>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Επιστημονική Επιτροπή:</w:t>
      </w:r>
    </w:p>
    <w:p w14:paraId="08C2E2E2" w14:textId="4ED07666" w:rsidR="00F0727B" w:rsidRPr="00085635" w:rsidRDefault="00F0727B"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Αχιλλέας Χαλδαιάκης, </w:t>
      </w:r>
      <w:r w:rsidR="009565BD" w:rsidRPr="00085635">
        <w:rPr>
          <w:rFonts w:ascii="Times New Roman" w:hAnsi="Times New Roman" w:cs="Times New Roman"/>
          <w:color w:val="000000" w:themeColor="text1"/>
          <w:sz w:val="24"/>
          <w:szCs w:val="24"/>
        </w:rPr>
        <w:t xml:space="preserve">Κοσμήτωρ </w:t>
      </w:r>
      <w:r w:rsidR="00F66226">
        <w:rPr>
          <w:rFonts w:ascii="Times New Roman" w:hAnsi="Times New Roman" w:cs="Times New Roman"/>
          <w:color w:val="000000" w:themeColor="text1"/>
          <w:sz w:val="24"/>
          <w:szCs w:val="24"/>
        </w:rPr>
        <w:t>Φιλοσοφικής Σχολής</w:t>
      </w:r>
      <w:r w:rsidR="00B95446" w:rsidRPr="00085635">
        <w:rPr>
          <w:rFonts w:ascii="Times New Roman" w:hAnsi="Times New Roman" w:cs="Times New Roman"/>
          <w:color w:val="000000" w:themeColor="text1"/>
          <w:sz w:val="24"/>
          <w:szCs w:val="24"/>
        </w:rPr>
        <w:t xml:space="preserve"> ΕΚΠΑ</w:t>
      </w:r>
      <w:r w:rsidR="009565BD" w:rsidRPr="00085635">
        <w:rPr>
          <w:rFonts w:ascii="Times New Roman" w:hAnsi="Times New Roman" w:cs="Times New Roman"/>
          <w:color w:val="000000" w:themeColor="text1"/>
          <w:sz w:val="24"/>
          <w:szCs w:val="24"/>
        </w:rPr>
        <w:t xml:space="preserve">, </w:t>
      </w:r>
      <w:r w:rsidRPr="00085635">
        <w:rPr>
          <w:rFonts w:ascii="Times New Roman" w:hAnsi="Times New Roman" w:cs="Times New Roman"/>
          <w:color w:val="000000" w:themeColor="text1"/>
          <w:sz w:val="24"/>
          <w:szCs w:val="24"/>
        </w:rPr>
        <w:t xml:space="preserve">Καθηγητής, </w:t>
      </w:r>
      <w:r w:rsidR="00F66226">
        <w:rPr>
          <w:rFonts w:ascii="Times New Roman" w:hAnsi="Times New Roman" w:cs="Times New Roman"/>
          <w:color w:val="000000" w:themeColor="text1"/>
          <w:sz w:val="24"/>
          <w:szCs w:val="24"/>
        </w:rPr>
        <w:t>Τμήμα Μουσικών Σπουδών</w:t>
      </w:r>
      <w:r w:rsidRPr="00085635">
        <w:rPr>
          <w:rFonts w:ascii="Times New Roman" w:hAnsi="Times New Roman" w:cs="Times New Roman"/>
          <w:color w:val="000000" w:themeColor="text1"/>
          <w:sz w:val="24"/>
          <w:szCs w:val="24"/>
        </w:rPr>
        <w:t xml:space="preserve"> ΕΚΠΑ</w:t>
      </w:r>
    </w:p>
    <w:p w14:paraId="444BC01E" w14:textId="39F2F868" w:rsidR="00F0727B" w:rsidRPr="00085635" w:rsidRDefault="00F0727B"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Γεράσιμος Παγκράτης, </w:t>
      </w:r>
      <w:r w:rsidR="00B95446" w:rsidRPr="00085635">
        <w:rPr>
          <w:rFonts w:ascii="Times New Roman" w:hAnsi="Times New Roman" w:cs="Times New Roman"/>
          <w:color w:val="000000" w:themeColor="text1"/>
          <w:sz w:val="24"/>
          <w:szCs w:val="24"/>
        </w:rPr>
        <w:t xml:space="preserve">Πρόεδρος </w:t>
      </w:r>
      <w:r w:rsidR="00F66226">
        <w:rPr>
          <w:rFonts w:ascii="Times New Roman" w:hAnsi="Times New Roman" w:cs="Times New Roman"/>
          <w:color w:val="000000" w:themeColor="text1"/>
          <w:sz w:val="24"/>
          <w:szCs w:val="24"/>
        </w:rPr>
        <w:t>Τμήμα</w:t>
      </w:r>
      <w:r w:rsidR="00CD5AE8">
        <w:rPr>
          <w:rFonts w:ascii="Times New Roman" w:hAnsi="Times New Roman" w:cs="Times New Roman"/>
          <w:color w:val="000000" w:themeColor="text1"/>
          <w:sz w:val="24"/>
          <w:szCs w:val="24"/>
        </w:rPr>
        <w:t>τος</w:t>
      </w:r>
      <w:r w:rsidR="00F66226">
        <w:rPr>
          <w:rFonts w:ascii="Times New Roman" w:hAnsi="Times New Roman" w:cs="Times New Roman"/>
          <w:color w:val="000000" w:themeColor="text1"/>
          <w:sz w:val="24"/>
          <w:szCs w:val="24"/>
        </w:rPr>
        <w:t xml:space="preserve"> Ιταλικής Γλώσσας και Φιλολογίας</w:t>
      </w:r>
      <w:r w:rsidR="00B95446" w:rsidRPr="00085635">
        <w:rPr>
          <w:rFonts w:ascii="Times New Roman" w:hAnsi="Times New Roman" w:cs="Times New Roman"/>
          <w:color w:val="000000" w:themeColor="text1"/>
          <w:sz w:val="24"/>
          <w:szCs w:val="24"/>
        </w:rPr>
        <w:t xml:space="preserve"> ΕΚΠΑ, </w:t>
      </w:r>
      <w:r w:rsidRPr="00085635">
        <w:rPr>
          <w:rFonts w:ascii="Times New Roman" w:hAnsi="Times New Roman" w:cs="Times New Roman"/>
          <w:color w:val="000000" w:themeColor="text1"/>
          <w:sz w:val="24"/>
          <w:szCs w:val="24"/>
        </w:rPr>
        <w:t>Καθηγητής</w:t>
      </w:r>
    </w:p>
    <w:p w14:paraId="29162780" w14:textId="6A7B85F0" w:rsidR="00F0727B" w:rsidRPr="00085635" w:rsidRDefault="00F0727B"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Μαρία Σγουρίδου, Καθηγήτρια, </w:t>
      </w:r>
      <w:r w:rsidR="00F66226">
        <w:rPr>
          <w:rFonts w:ascii="Times New Roman" w:hAnsi="Times New Roman" w:cs="Times New Roman"/>
          <w:color w:val="000000" w:themeColor="text1"/>
          <w:sz w:val="24"/>
          <w:szCs w:val="24"/>
        </w:rPr>
        <w:t>Τμήμα Ιταλικής Γλώσσας και Φιλολογίας</w:t>
      </w:r>
      <w:r w:rsidRPr="00085635">
        <w:rPr>
          <w:rFonts w:ascii="Times New Roman" w:hAnsi="Times New Roman" w:cs="Times New Roman"/>
          <w:color w:val="000000" w:themeColor="text1"/>
          <w:sz w:val="24"/>
          <w:szCs w:val="24"/>
        </w:rPr>
        <w:t xml:space="preserve"> ΕΚΠΑ</w:t>
      </w:r>
    </w:p>
    <w:p w14:paraId="51F622DB" w14:textId="45E48B36" w:rsidR="00F0727B" w:rsidRPr="00085635" w:rsidRDefault="00F0727B"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Γεράσιμος Ζώρας, Καθηγητής, </w:t>
      </w:r>
      <w:r w:rsidR="00F66226">
        <w:rPr>
          <w:rFonts w:ascii="Times New Roman" w:hAnsi="Times New Roman" w:cs="Times New Roman"/>
          <w:color w:val="000000" w:themeColor="text1"/>
          <w:sz w:val="24"/>
          <w:szCs w:val="24"/>
        </w:rPr>
        <w:t>Τμήμα Ιταλικής Γλώσσας και Φιλολογίας</w:t>
      </w:r>
      <w:r w:rsidRPr="00085635">
        <w:rPr>
          <w:rFonts w:ascii="Times New Roman" w:hAnsi="Times New Roman" w:cs="Times New Roman"/>
          <w:color w:val="000000" w:themeColor="text1"/>
          <w:sz w:val="24"/>
          <w:szCs w:val="24"/>
        </w:rPr>
        <w:t xml:space="preserve"> ΕΚΠΑ</w:t>
      </w:r>
    </w:p>
    <w:p w14:paraId="6AA3FEBA" w14:textId="5B4B644C" w:rsidR="00F0727B" w:rsidRPr="00085635" w:rsidRDefault="00F0727B"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Ιωάννης Τσόλκας, Καθηγητής, </w:t>
      </w:r>
      <w:r w:rsidR="00F66226">
        <w:rPr>
          <w:rFonts w:ascii="Times New Roman" w:hAnsi="Times New Roman" w:cs="Times New Roman"/>
          <w:color w:val="000000" w:themeColor="text1"/>
          <w:sz w:val="24"/>
          <w:szCs w:val="24"/>
        </w:rPr>
        <w:t>Τμήμα Ιταλικής Γλώσσας και Φιλολογίας</w:t>
      </w:r>
      <w:r w:rsidRPr="00085635">
        <w:rPr>
          <w:rFonts w:ascii="Times New Roman" w:hAnsi="Times New Roman" w:cs="Times New Roman"/>
          <w:color w:val="000000" w:themeColor="text1"/>
          <w:sz w:val="24"/>
          <w:szCs w:val="24"/>
        </w:rPr>
        <w:t xml:space="preserve"> ΕΚΠΑ</w:t>
      </w:r>
    </w:p>
    <w:p w14:paraId="6DA008AA" w14:textId="4FDBBDE5" w:rsidR="009565BD" w:rsidRPr="00085635" w:rsidRDefault="009565BD"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Δημήτριος-Κωνσταντίνος </w:t>
      </w:r>
      <w:r w:rsidR="00DC063A">
        <w:rPr>
          <w:rFonts w:ascii="Times New Roman" w:hAnsi="Times New Roman" w:cs="Times New Roman"/>
          <w:color w:val="000000" w:themeColor="text1"/>
          <w:sz w:val="24"/>
          <w:szCs w:val="24"/>
          <w:lang w:val="en-GB"/>
        </w:rPr>
        <w:t>Roboly</w:t>
      </w:r>
      <w:r w:rsidRPr="00085635">
        <w:rPr>
          <w:rFonts w:ascii="Times New Roman" w:hAnsi="Times New Roman" w:cs="Times New Roman"/>
          <w:color w:val="000000" w:themeColor="text1"/>
          <w:sz w:val="24"/>
          <w:szCs w:val="24"/>
        </w:rPr>
        <w:t xml:space="preserve">, Καθηγητής, </w:t>
      </w:r>
      <w:r w:rsidR="00F66226">
        <w:rPr>
          <w:rFonts w:ascii="Times New Roman" w:hAnsi="Times New Roman" w:cs="Times New Roman"/>
          <w:color w:val="000000" w:themeColor="text1"/>
          <w:sz w:val="24"/>
          <w:szCs w:val="24"/>
        </w:rPr>
        <w:t>Τμήμα Γαλλικής Γλώσσας και Φιλολογίας</w:t>
      </w:r>
      <w:r w:rsidRPr="00085635">
        <w:rPr>
          <w:rFonts w:ascii="Times New Roman" w:hAnsi="Times New Roman" w:cs="Times New Roman"/>
          <w:color w:val="000000" w:themeColor="text1"/>
          <w:sz w:val="24"/>
          <w:szCs w:val="24"/>
        </w:rPr>
        <w:t xml:space="preserve"> ΕΚΠΑ</w:t>
      </w:r>
    </w:p>
    <w:p w14:paraId="5BA41339" w14:textId="6FB448D0" w:rsidR="009565BD" w:rsidRPr="00085635" w:rsidRDefault="009565BD"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Όλγα Αλεξανδροπούλου, Αναπληρώτρια Καθηγήτρια, </w:t>
      </w:r>
      <w:r w:rsidR="00F66226">
        <w:rPr>
          <w:rFonts w:ascii="Times New Roman" w:hAnsi="Times New Roman" w:cs="Times New Roman"/>
          <w:color w:val="000000" w:themeColor="text1"/>
          <w:sz w:val="24"/>
          <w:szCs w:val="24"/>
        </w:rPr>
        <w:t>Τμήμα Ρωσικής Γλώσσας και Φιλολογίας και Σλαβικών Σπουδών</w:t>
      </w:r>
      <w:r w:rsidRPr="00085635">
        <w:rPr>
          <w:rFonts w:ascii="Times New Roman" w:hAnsi="Times New Roman" w:cs="Times New Roman"/>
          <w:color w:val="000000" w:themeColor="text1"/>
          <w:sz w:val="24"/>
          <w:szCs w:val="24"/>
        </w:rPr>
        <w:t xml:space="preserve"> ΕΚΠΑ</w:t>
      </w:r>
    </w:p>
    <w:p w14:paraId="40825FA1" w14:textId="31E271A5" w:rsidR="009565BD" w:rsidRPr="00085635" w:rsidRDefault="009565BD"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Παρασκευή Πετροπούλου, Αναπληρώτρια Καθηγήτρια, </w:t>
      </w:r>
      <w:r w:rsidR="00F66226">
        <w:rPr>
          <w:rFonts w:ascii="Times New Roman" w:hAnsi="Times New Roman" w:cs="Times New Roman"/>
          <w:color w:val="000000" w:themeColor="text1"/>
          <w:sz w:val="24"/>
          <w:szCs w:val="24"/>
        </w:rPr>
        <w:t>Τμήμα Γερμανικής Γλώσσας και Φιλολογίας</w:t>
      </w:r>
      <w:r w:rsidRPr="00085635">
        <w:rPr>
          <w:rFonts w:ascii="Times New Roman" w:hAnsi="Times New Roman" w:cs="Times New Roman"/>
          <w:color w:val="000000" w:themeColor="text1"/>
          <w:sz w:val="24"/>
          <w:szCs w:val="24"/>
        </w:rPr>
        <w:t xml:space="preserve"> ΕΚΠΑ</w:t>
      </w:r>
    </w:p>
    <w:p w14:paraId="3070173D" w14:textId="0B3FD062" w:rsidR="00F0727B" w:rsidRPr="00085635" w:rsidRDefault="00F0727B"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Βασιλική Κουτσομπίνα, Επίκουρη Καθηγήτρια, </w:t>
      </w:r>
      <w:r w:rsidR="00F66226">
        <w:rPr>
          <w:rFonts w:ascii="Times New Roman" w:hAnsi="Times New Roman" w:cs="Times New Roman"/>
          <w:color w:val="000000" w:themeColor="text1"/>
          <w:sz w:val="24"/>
          <w:szCs w:val="24"/>
        </w:rPr>
        <w:t>Τμήμα Ιταλικής Γλώσσας και Φιλολογίας</w:t>
      </w:r>
      <w:r w:rsidRPr="00085635">
        <w:rPr>
          <w:rFonts w:ascii="Times New Roman" w:hAnsi="Times New Roman" w:cs="Times New Roman"/>
          <w:color w:val="000000" w:themeColor="text1"/>
          <w:sz w:val="24"/>
          <w:szCs w:val="24"/>
        </w:rPr>
        <w:t xml:space="preserve"> ΕΚΠΑ</w:t>
      </w:r>
    </w:p>
    <w:p w14:paraId="3639A52B" w14:textId="77777777" w:rsidR="00BB02C4" w:rsidRPr="00085635" w:rsidRDefault="00BB02C4" w:rsidP="002A5C80">
      <w:pPr>
        <w:pStyle w:val="ListParagraph"/>
        <w:spacing w:line="247" w:lineRule="auto"/>
        <w:jc w:val="both"/>
        <w:rPr>
          <w:rFonts w:ascii="Times New Roman" w:hAnsi="Times New Roman" w:cs="Times New Roman"/>
          <w:color w:val="000000" w:themeColor="text1"/>
          <w:sz w:val="24"/>
          <w:szCs w:val="24"/>
        </w:rPr>
      </w:pPr>
    </w:p>
    <w:p w14:paraId="241AFD7F" w14:textId="77777777" w:rsidR="00B95446" w:rsidRPr="00085635" w:rsidRDefault="00B95446" w:rsidP="002A5C80">
      <w:pPr>
        <w:pStyle w:val="ListParagraph"/>
        <w:numPr>
          <w:ilvl w:val="0"/>
          <w:numId w:val="2"/>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Θεοδόσιος Πυλαρινός, Ομότιμος Καθηγητής Ιονίου Πανεπιστημίου</w:t>
      </w:r>
    </w:p>
    <w:p w14:paraId="52C3297A" w14:textId="77777777" w:rsidR="00B95446" w:rsidRPr="00085635" w:rsidRDefault="00B95446" w:rsidP="002A5C80">
      <w:pPr>
        <w:pStyle w:val="ListParagraph"/>
        <w:spacing w:line="247" w:lineRule="auto"/>
        <w:jc w:val="both"/>
        <w:rPr>
          <w:rFonts w:ascii="Times New Roman" w:hAnsi="Times New Roman" w:cs="Times New Roman"/>
          <w:color w:val="000000" w:themeColor="text1"/>
          <w:sz w:val="24"/>
          <w:szCs w:val="24"/>
        </w:rPr>
      </w:pPr>
    </w:p>
    <w:p w14:paraId="70F299C2" w14:textId="14590384" w:rsidR="00F0727B" w:rsidRPr="00085635" w:rsidRDefault="00F0727B" w:rsidP="002A5C80">
      <w:pPr>
        <w:spacing w:line="247" w:lineRule="auto"/>
        <w:contextualSpacing/>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Οργανωτική Επιτροπή:</w:t>
      </w:r>
    </w:p>
    <w:p w14:paraId="60511E66" w14:textId="3571A134" w:rsidR="000F1487" w:rsidRPr="00085635" w:rsidRDefault="000F1487" w:rsidP="002A5C80">
      <w:pPr>
        <w:pStyle w:val="ListParagraph"/>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Γραμματέας: </w:t>
      </w:r>
    </w:p>
    <w:p w14:paraId="2601A176" w14:textId="45D43CD1" w:rsidR="00F0727B" w:rsidRPr="00085635" w:rsidRDefault="00F0727B" w:rsidP="002A5C80">
      <w:pPr>
        <w:pStyle w:val="ListParagraph"/>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Αθανάσιος Νάτσης, Ακαδημαϊκός συνεργάτης, </w:t>
      </w:r>
      <w:r w:rsidR="00F66226">
        <w:rPr>
          <w:rFonts w:ascii="Times New Roman" w:hAnsi="Times New Roman" w:cs="Times New Roman"/>
          <w:color w:val="000000" w:themeColor="text1"/>
          <w:sz w:val="24"/>
          <w:szCs w:val="24"/>
        </w:rPr>
        <w:t>Τμήμα Ρωσικής Γλώσσας και Φιλολογίας και Σλαβικών Σπουδών</w:t>
      </w:r>
      <w:r w:rsidRPr="00085635">
        <w:rPr>
          <w:rFonts w:ascii="Times New Roman" w:hAnsi="Times New Roman" w:cs="Times New Roman"/>
          <w:color w:val="000000" w:themeColor="text1"/>
          <w:sz w:val="24"/>
          <w:szCs w:val="24"/>
        </w:rPr>
        <w:t xml:space="preserve"> ΕΚΠΑ</w:t>
      </w:r>
    </w:p>
    <w:p w14:paraId="08C54E49" w14:textId="77777777" w:rsidR="000F1487" w:rsidRPr="00085635" w:rsidRDefault="000F1487" w:rsidP="002A5C80">
      <w:pPr>
        <w:pStyle w:val="ListParagraph"/>
        <w:spacing w:line="247" w:lineRule="auto"/>
        <w:jc w:val="both"/>
        <w:rPr>
          <w:rFonts w:ascii="Times New Roman" w:hAnsi="Times New Roman" w:cs="Times New Roman"/>
          <w:color w:val="000000" w:themeColor="text1"/>
          <w:sz w:val="24"/>
          <w:szCs w:val="24"/>
        </w:rPr>
      </w:pPr>
    </w:p>
    <w:p w14:paraId="6BB2250F" w14:textId="23081974" w:rsidR="000F1487" w:rsidRPr="00085635" w:rsidRDefault="000F1487" w:rsidP="002A5C80">
      <w:pPr>
        <w:pStyle w:val="ListParagraph"/>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Μέλη:</w:t>
      </w:r>
    </w:p>
    <w:p w14:paraId="25EA5591" w14:textId="22E6C78B" w:rsidR="00F0727B" w:rsidRPr="00085635" w:rsidRDefault="00F0727B" w:rsidP="002A5C80">
      <w:pPr>
        <w:pStyle w:val="ListParagraph"/>
        <w:numPr>
          <w:ilvl w:val="0"/>
          <w:numId w:val="3"/>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Δώρα Ζαφειράτου, Μεταδιδακτορική ερευνήτρια, </w:t>
      </w:r>
      <w:r w:rsidR="00F66226">
        <w:rPr>
          <w:rFonts w:ascii="Times New Roman" w:hAnsi="Times New Roman" w:cs="Times New Roman"/>
          <w:color w:val="000000" w:themeColor="text1"/>
          <w:sz w:val="24"/>
          <w:szCs w:val="24"/>
        </w:rPr>
        <w:t>Τμήμα Ιταλικής Γλώσσας και Φιλολογίας</w:t>
      </w:r>
      <w:r w:rsidRPr="00085635">
        <w:rPr>
          <w:rFonts w:ascii="Times New Roman" w:hAnsi="Times New Roman" w:cs="Times New Roman"/>
          <w:color w:val="000000" w:themeColor="text1"/>
          <w:sz w:val="24"/>
          <w:szCs w:val="24"/>
        </w:rPr>
        <w:t xml:space="preserve"> ΕΚΠΑ</w:t>
      </w:r>
    </w:p>
    <w:p w14:paraId="7EFAC6E2" w14:textId="2EA47381" w:rsidR="009565BD" w:rsidRPr="00085635" w:rsidRDefault="009565BD" w:rsidP="002A5C80">
      <w:pPr>
        <w:pStyle w:val="ListParagraph"/>
        <w:numPr>
          <w:ilvl w:val="0"/>
          <w:numId w:val="3"/>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Διονύσιος Αλεβίζος, Μεταδιδακτορικός ερευνητής, </w:t>
      </w:r>
      <w:r w:rsidR="00F66226">
        <w:rPr>
          <w:rFonts w:ascii="Times New Roman" w:hAnsi="Times New Roman" w:cs="Times New Roman"/>
          <w:color w:val="000000" w:themeColor="text1"/>
          <w:sz w:val="24"/>
          <w:szCs w:val="24"/>
        </w:rPr>
        <w:t>Τμήμα Ιταλικής Γλώσσας και Φιλολογίας</w:t>
      </w:r>
      <w:r w:rsidRPr="00085635">
        <w:rPr>
          <w:rFonts w:ascii="Times New Roman" w:hAnsi="Times New Roman" w:cs="Times New Roman"/>
          <w:color w:val="000000" w:themeColor="text1"/>
          <w:sz w:val="24"/>
          <w:szCs w:val="24"/>
        </w:rPr>
        <w:t xml:space="preserve"> ΕΚΠΑ</w:t>
      </w:r>
    </w:p>
    <w:p w14:paraId="29E1712C" w14:textId="77777777" w:rsidR="00F0727B" w:rsidRPr="00085635" w:rsidRDefault="00F0727B" w:rsidP="002A5C80">
      <w:pPr>
        <w:pStyle w:val="ListParagraph"/>
        <w:numPr>
          <w:ilvl w:val="0"/>
          <w:numId w:val="3"/>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Ηλίας Τουμασάτος, Διδάκτωρ Ιονίου Πανεπιστημίου</w:t>
      </w:r>
    </w:p>
    <w:p w14:paraId="48BF6220" w14:textId="0E75F150" w:rsidR="00F0727B" w:rsidRPr="00085635" w:rsidRDefault="00F0727B" w:rsidP="002A5C80">
      <w:pPr>
        <w:pStyle w:val="ListParagraph"/>
        <w:numPr>
          <w:ilvl w:val="0"/>
          <w:numId w:val="3"/>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Κλεοπάτρα-Μαρία Μαθιούδη, Υποψήφια Διδάκτωρ, </w:t>
      </w:r>
      <w:r w:rsidR="00F66226">
        <w:rPr>
          <w:rFonts w:ascii="Times New Roman" w:hAnsi="Times New Roman" w:cs="Times New Roman"/>
          <w:color w:val="000000" w:themeColor="text1"/>
          <w:sz w:val="24"/>
          <w:szCs w:val="24"/>
        </w:rPr>
        <w:t>Τμήμα Ιταλικής Γλώσσας και Φιλολογίας</w:t>
      </w:r>
      <w:r w:rsidRPr="00085635">
        <w:rPr>
          <w:rFonts w:ascii="Times New Roman" w:hAnsi="Times New Roman" w:cs="Times New Roman"/>
          <w:color w:val="000000" w:themeColor="text1"/>
          <w:sz w:val="24"/>
          <w:szCs w:val="24"/>
        </w:rPr>
        <w:t xml:space="preserve"> ΕΚΠΑ</w:t>
      </w:r>
    </w:p>
    <w:p w14:paraId="44FA861D" w14:textId="7A6DD3BC" w:rsidR="00FF2C67" w:rsidRPr="00085635" w:rsidRDefault="00F0727B" w:rsidP="002A5C80">
      <w:pPr>
        <w:pStyle w:val="ListParagraph"/>
        <w:numPr>
          <w:ilvl w:val="0"/>
          <w:numId w:val="3"/>
        </w:numPr>
        <w:spacing w:line="247" w:lineRule="auto"/>
        <w:jc w:val="both"/>
        <w:rPr>
          <w:rFonts w:ascii="Times New Roman" w:hAnsi="Times New Roman" w:cs="Times New Roman"/>
          <w:color w:val="000000" w:themeColor="text1"/>
          <w:sz w:val="24"/>
          <w:szCs w:val="24"/>
        </w:rPr>
      </w:pPr>
      <w:r w:rsidRPr="00085635">
        <w:rPr>
          <w:rFonts w:ascii="Times New Roman" w:hAnsi="Times New Roman" w:cs="Times New Roman"/>
          <w:color w:val="000000" w:themeColor="text1"/>
          <w:sz w:val="24"/>
          <w:szCs w:val="24"/>
        </w:rPr>
        <w:t xml:space="preserve">Ιωάννα Καραμαλή, Μεταπτυχιακή φοιτήτρια, </w:t>
      </w:r>
      <w:r w:rsidR="00F66226">
        <w:rPr>
          <w:rFonts w:ascii="Times New Roman" w:hAnsi="Times New Roman" w:cs="Times New Roman"/>
          <w:color w:val="000000" w:themeColor="text1"/>
          <w:sz w:val="24"/>
          <w:szCs w:val="24"/>
        </w:rPr>
        <w:t>Παιδαγωγικό Τμήμα Δημοτικής Εκπαίδευσης</w:t>
      </w:r>
      <w:r w:rsidRPr="00085635">
        <w:rPr>
          <w:rFonts w:ascii="Times New Roman" w:hAnsi="Times New Roman" w:cs="Times New Roman"/>
          <w:color w:val="000000" w:themeColor="text1"/>
          <w:sz w:val="24"/>
          <w:szCs w:val="24"/>
        </w:rPr>
        <w:t xml:space="preserve"> ΕΚΠΑ</w:t>
      </w:r>
    </w:p>
    <w:sectPr w:rsidR="00FF2C67" w:rsidRPr="00085635" w:rsidSect="0062669A">
      <w:headerReference w:type="default" r:id="rId11"/>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9EE6" w14:textId="77777777" w:rsidR="00936DC0" w:rsidRDefault="00936DC0" w:rsidP="00E955D0">
      <w:pPr>
        <w:spacing w:after="0" w:line="240" w:lineRule="auto"/>
      </w:pPr>
      <w:r>
        <w:separator/>
      </w:r>
    </w:p>
  </w:endnote>
  <w:endnote w:type="continuationSeparator" w:id="0">
    <w:p w14:paraId="1283C451" w14:textId="77777777" w:rsidR="00936DC0" w:rsidRDefault="00936DC0" w:rsidP="00E9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07FC" w14:textId="77777777" w:rsidR="00936DC0" w:rsidRDefault="00936DC0" w:rsidP="00E955D0">
      <w:pPr>
        <w:spacing w:after="0" w:line="240" w:lineRule="auto"/>
      </w:pPr>
      <w:r>
        <w:separator/>
      </w:r>
    </w:p>
  </w:footnote>
  <w:footnote w:type="continuationSeparator" w:id="0">
    <w:p w14:paraId="0A662E9B" w14:textId="77777777" w:rsidR="00936DC0" w:rsidRDefault="00936DC0" w:rsidP="00E95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814133"/>
      <w:docPartObj>
        <w:docPartGallery w:val="Page Numbers (Margins)"/>
        <w:docPartUnique/>
      </w:docPartObj>
    </w:sdtPr>
    <w:sdtContent>
      <w:p w14:paraId="3852C813" w14:textId="532AE2FB" w:rsidR="00E955D0" w:rsidRDefault="00673691">
        <w:pPr>
          <w:pStyle w:val="Header"/>
          <w:jc w:val="right"/>
        </w:pPr>
        <w:r>
          <w:rPr>
            <w:noProof/>
          </w:rPr>
          <mc:AlternateContent>
            <mc:Choice Requires="wps">
              <w:drawing>
                <wp:anchor distT="0" distB="0" distL="114300" distR="114300" simplePos="0" relativeHeight="251659264" behindDoc="0" locked="0" layoutInCell="0" allowOverlap="1" wp14:anchorId="0C7892FC" wp14:editId="7B946769">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411844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B7423" w14:textId="375B971B" w:rsidR="00673691" w:rsidRDefault="00673691">
                              <w:pPr>
                                <w:pBdr>
                                  <w:top w:val="single" w:sz="4" w:space="1" w:color="D8D8D8" w:themeColor="background1" w:themeShade="D8"/>
                                </w:pBdr>
                              </w:pPr>
                              <w:r>
                                <w:rPr>
                                  <w:lang w:val="en-GB"/>
                                </w:rPr>
                                <w:t xml:space="preserve">            </w:t>
                              </w:r>
                              <w:r>
                                <w:t xml:space="preserve">|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C7892FC" id="Rectangle 1" o:spid="_x0000_s1026" style="position:absolute;left:0;text-align:left;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08AB7423" w14:textId="375B971B" w:rsidR="00673691" w:rsidRDefault="00673691">
                        <w:pPr>
                          <w:pBdr>
                            <w:top w:val="single" w:sz="4" w:space="1" w:color="D8D8D8" w:themeColor="background1" w:themeShade="D8"/>
                          </w:pBdr>
                        </w:pPr>
                        <w:r>
                          <w:rPr>
                            <w:lang w:val="en-GB"/>
                          </w:rPr>
                          <w:t xml:space="preserve">            </w:t>
                        </w:r>
                        <w:r>
                          <w:t xml:space="preserve">|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p w14:paraId="28BEC43F" w14:textId="77777777" w:rsidR="00E955D0" w:rsidRDefault="00E9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076F2"/>
    <w:multiLevelType w:val="hybridMultilevel"/>
    <w:tmpl w:val="E398BE14"/>
    <w:lvl w:ilvl="0" w:tplc="D46821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B3D28"/>
    <w:multiLevelType w:val="hybridMultilevel"/>
    <w:tmpl w:val="FDC87010"/>
    <w:lvl w:ilvl="0" w:tplc="D46821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0E5852"/>
    <w:multiLevelType w:val="hybridMultilevel"/>
    <w:tmpl w:val="24C62866"/>
    <w:lvl w:ilvl="0" w:tplc="D46821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906683">
    <w:abstractNumId w:val="1"/>
  </w:num>
  <w:num w:numId="2" w16cid:durableId="838085055">
    <w:abstractNumId w:val="2"/>
  </w:num>
  <w:num w:numId="3" w16cid:durableId="120359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FF"/>
    <w:rsid w:val="00000826"/>
    <w:rsid w:val="00001C9D"/>
    <w:rsid w:val="000263FF"/>
    <w:rsid w:val="000613C7"/>
    <w:rsid w:val="00067E8E"/>
    <w:rsid w:val="00085635"/>
    <w:rsid w:val="00094246"/>
    <w:rsid w:val="000A41BA"/>
    <w:rsid w:val="000E31EE"/>
    <w:rsid w:val="000F1487"/>
    <w:rsid w:val="0010518C"/>
    <w:rsid w:val="00147EE3"/>
    <w:rsid w:val="00150143"/>
    <w:rsid w:val="00156672"/>
    <w:rsid w:val="00175861"/>
    <w:rsid w:val="001B0820"/>
    <w:rsid w:val="002039FD"/>
    <w:rsid w:val="0021581C"/>
    <w:rsid w:val="00240D6A"/>
    <w:rsid w:val="002565F2"/>
    <w:rsid w:val="0026651D"/>
    <w:rsid w:val="002A5C80"/>
    <w:rsid w:val="002C5C07"/>
    <w:rsid w:val="003042B6"/>
    <w:rsid w:val="003936DF"/>
    <w:rsid w:val="00393C8D"/>
    <w:rsid w:val="003B0A42"/>
    <w:rsid w:val="003B40D0"/>
    <w:rsid w:val="003C432E"/>
    <w:rsid w:val="00415740"/>
    <w:rsid w:val="00431623"/>
    <w:rsid w:val="004544C0"/>
    <w:rsid w:val="00455CFB"/>
    <w:rsid w:val="00465862"/>
    <w:rsid w:val="00480621"/>
    <w:rsid w:val="00482C4D"/>
    <w:rsid w:val="004A0F83"/>
    <w:rsid w:val="004D1FCB"/>
    <w:rsid w:val="004D5931"/>
    <w:rsid w:val="004E1F01"/>
    <w:rsid w:val="004E6A45"/>
    <w:rsid w:val="004F4562"/>
    <w:rsid w:val="00516A11"/>
    <w:rsid w:val="005619B9"/>
    <w:rsid w:val="00561A9C"/>
    <w:rsid w:val="0056255A"/>
    <w:rsid w:val="00564BE8"/>
    <w:rsid w:val="00573808"/>
    <w:rsid w:val="00590898"/>
    <w:rsid w:val="005B1C66"/>
    <w:rsid w:val="005C62AB"/>
    <w:rsid w:val="005D1E8C"/>
    <w:rsid w:val="005D3933"/>
    <w:rsid w:val="005E4166"/>
    <w:rsid w:val="00603F53"/>
    <w:rsid w:val="0062669A"/>
    <w:rsid w:val="00636E07"/>
    <w:rsid w:val="00644D64"/>
    <w:rsid w:val="00673691"/>
    <w:rsid w:val="00674401"/>
    <w:rsid w:val="00690A0D"/>
    <w:rsid w:val="0069550C"/>
    <w:rsid w:val="00697C04"/>
    <w:rsid w:val="006B3A13"/>
    <w:rsid w:val="006C2CEF"/>
    <w:rsid w:val="006C3832"/>
    <w:rsid w:val="006D0CCA"/>
    <w:rsid w:val="006E17DE"/>
    <w:rsid w:val="0073111F"/>
    <w:rsid w:val="00743E7B"/>
    <w:rsid w:val="00744955"/>
    <w:rsid w:val="007962A0"/>
    <w:rsid w:val="007C40B0"/>
    <w:rsid w:val="007C52A8"/>
    <w:rsid w:val="007D6A46"/>
    <w:rsid w:val="008106C0"/>
    <w:rsid w:val="008270D5"/>
    <w:rsid w:val="008307A3"/>
    <w:rsid w:val="008445C4"/>
    <w:rsid w:val="00854B81"/>
    <w:rsid w:val="008840DD"/>
    <w:rsid w:val="008A2246"/>
    <w:rsid w:val="008C0E5E"/>
    <w:rsid w:val="008C5DD6"/>
    <w:rsid w:val="008F188E"/>
    <w:rsid w:val="0092711E"/>
    <w:rsid w:val="00934F4E"/>
    <w:rsid w:val="00936DC0"/>
    <w:rsid w:val="00941560"/>
    <w:rsid w:val="00951828"/>
    <w:rsid w:val="009565BD"/>
    <w:rsid w:val="0096338C"/>
    <w:rsid w:val="00973129"/>
    <w:rsid w:val="00976C87"/>
    <w:rsid w:val="00984EFF"/>
    <w:rsid w:val="009A3C53"/>
    <w:rsid w:val="009B5F10"/>
    <w:rsid w:val="009C084E"/>
    <w:rsid w:val="009E7FF7"/>
    <w:rsid w:val="009F24FF"/>
    <w:rsid w:val="00A06543"/>
    <w:rsid w:val="00A25D24"/>
    <w:rsid w:val="00A312A6"/>
    <w:rsid w:val="00A433C1"/>
    <w:rsid w:val="00A704E6"/>
    <w:rsid w:val="00A83C00"/>
    <w:rsid w:val="00A920F7"/>
    <w:rsid w:val="00AA0C62"/>
    <w:rsid w:val="00AA6326"/>
    <w:rsid w:val="00AB24A2"/>
    <w:rsid w:val="00AC6185"/>
    <w:rsid w:val="00AD201B"/>
    <w:rsid w:val="00AD6847"/>
    <w:rsid w:val="00AE6520"/>
    <w:rsid w:val="00B07469"/>
    <w:rsid w:val="00B126E1"/>
    <w:rsid w:val="00B14D86"/>
    <w:rsid w:val="00B26457"/>
    <w:rsid w:val="00B318AA"/>
    <w:rsid w:val="00B378F6"/>
    <w:rsid w:val="00B429D7"/>
    <w:rsid w:val="00B478ED"/>
    <w:rsid w:val="00B57177"/>
    <w:rsid w:val="00B85F50"/>
    <w:rsid w:val="00B95446"/>
    <w:rsid w:val="00BB02C4"/>
    <w:rsid w:val="00BF593F"/>
    <w:rsid w:val="00C10807"/>
    <w:rsid w:val="00C24C0C"/>
    <w:rsid w:val="00C56424"/>
    <w:rsid w:val="00C629CD"/>
    <w:rsid w:val="00CD4B48"/>
    <w:rsid w:val="00CD5AE8"/>
    <w:rsid w:val="00CE33C7"/>
    <w:rsid w:val="00CE6040"/>
    <w:rsid w:val="00D21C46"/>
    <w:rsid w:val="00D31DB6"/>
    <w:rsid w:val="00D33938"/>
    <w:rsid w:val="00D4286C"/>
    <w:rsid w:val="00D4512B"/>
    <w:rsid w:val="00D72856"/>
    <w:rsid w:val="00DC063A"/>
    <w:rsid w:val="00DC2991"/>
    <w:rsid w:val="00DC5AA0"/>
    <w:rsid w:val="00DE5D0B"/>
    <w:rsid w:val="00DF6BBB"/>
    <w:rsid w:val="00E1173A"/>
    <w:rsid w:val="00E144E8"/>
    <w:rsid w:val="00E159AD"/>
    <w:rsid w:val="00E33205"/>
    <w:rsid w:val="00E337CF"/>
    <w:rsid w:val="00E416EE"/>
    <w:rsid w:val="00E50AAB"/>
    <w:rsid w:val="00E62616"/>
    <w:rsid w:val="00E66767"/>
    <w:rsid w:val="00E73DD0"/>
    <w:rsid w:val="00E93D7C"/>
    <w:rsid w:val="00E950DE"/>
    <w:rsid w:val="00E955D0"/>
    <w:rsid w:val="00EC633A"/>
    <w:rsid w:val="00EE6AD6"/>
    <w:rsid w:val="00F05FB4"/>
    <w:rsid w:val="00F0727B"/>
    <w:rsid w:val="00F11E5F"/>
    <w:rsid w:val="00F2247A"/>
    <w:rsid w:val="00F225AF"/>
    <w:rsid w:val="00F30C33"/>
    <w:rsid w:val="00F44C58"/>
    <w:rsid w:val="00F478C4"/>
    <w:rsid w:val="00F628CE"/>
    <w:rsid w:val="00F66226"/>
    <w:rsid w:val="00F74DC5"/>
    <w:rsid w:val="00F97208"/>
    <w:rsid w:val="00FA057B"/>
    <w:rsid w:val="00FA2A53"/>
    <w:rsid w:val="00FB5A6A"/>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03873"/>
  <w15:docId w15:val="{AAA3D57F-3F98-4F83-9022-6065096B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A25D24"/>
    <w:pPr>
      <w:keepNext/>
      <w:spacing w:after="0" w:line="240" w:lineRule="auto"/>
      <w:ind w:right="4195"/>
      <w:jc w:val="center"/>
      <w:outlineLvl w:val="2"/>
    </w:pPr>
    <w:rPr>
      <w:rFonts w:ascii="Times New Roman" w:eastAsia="Times New Roman" w:hAnsi="Times New Roman" w:cs="Times New Roman"/>
      <w:b/>
      <w:bCs/>
      <w:sz w:val="20"/>
      <w:szCs w:val="20"/>
      <w:lang w:eastAsia="el-GR"/>
    </w:rPr>
  </w:style>
  <w:style w:type="paragraph" w:styleId="Heading4">
    <w:name w:val="heading 4"/>
    <w:basedOn w:val="Normal"/>
    <w:next w:val="Normal"/>
    <w:link w:val="Heading4Char"/>
    <w:semiHidden/>
    <w:unhideWhenUsed/>
    <w:qFormat/>
    <w:rsid w:val="00A25D24"/>
    <w:pPr>
      <w:keepNext/>
      <w:spacing w:before="240" w:after="60" w:line="240" w:lineRule="auto"/>
      <w:outlineLvl w:val="3"/>
    </w:pPr>
    <w:rPr>
      <w:rFonts w:ascii="Times New Roman" w:eastAsia="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3FF"/>
    <w:pPr>
      <w:spacing w:after="0" w:line="240" w:lineRule="auto"/>
    </w:pPr>
  </w:style>
  <w:style w:type="character" w:styleId="Strong">
    <w:name w:val="Strong"/>
    <w:basedOn w:val="DefaultParagraphFont"/>
    <w:uiPriority w:val="22"/>
    <w:qFormat/>
    <w:rsid w:val="000263FF"/>
    <w:rPr>
      <w:b/>
      <w:bCs/>
    </w:rPr>
  </w:style>
  <w:style w:type="paragraph" w:styleId="HTMLAddress">
    <w:name w:val="HTML Address"/>
    <w:basedOn w:val="Normal"/>
    <w:link w:val="HTMLAddressChar"/>
    <w:uiPriority w:val="99"/>
    <w:semiHidden/>
    <w:unhideWhenUsed/>
    <w:rsid w:val="000263FF"/>
    <w:pPr>
      <w:spacing w:after="0" w:line="240" w:lineRule="auto"/>
    </w:pPr>
    <w:rPr>
      <w:rFonts w:ascii="Times New Roman" w:eastAsia="Times New Roman" w:hAnsi="Times New Roman" w:cs="Times New Roman"/>
      <w:i/>
      <w:iCs/>
      <w:sz w:val="24"/>
      <w:szCs w:val="24"/>
      <w:lang w:eastAsia="el-GR"/>
    </w:rPr>
  </w:style>
  <w:style w:type="character" w:customStyle="1" w:styleId="HTMLAddressChar">
    <w:name w:val="HTML Address Char"/>
    <w:basedOn w:val="DefaultParagraphFont"/>
    <w:link w:val="HTMLAddress"/>
    <w:uiPriority w:val="99"/>
    <w:semiHidden/>
    <w:rsid w:val="000263FF"/>
    <w:rPr>
      <w:rFonts w:ascii="Times New Roman" w:eastAsia="Times New Roman" w:hAnsi="Times New Roman" w:cs="Times New Roman"/>
      <w:i/>
      <w:iCs/>
      <w:sz w:val="24"/>
      <w:szCs w:val="24"/>
      <w:lang w:eastAsia="el-GR"/>
    </w:rPr>
  </w:style>
  <w:style w:type="character" w:customStyle="1" w:styleId="Heading3Char">
    <w:name w:val="Heading 3 Char"/>
    <w:basedOn w:val="DefaultParagraphFont"/>
    <w:link w:val="Heading3"/>
    <w:semiHidden/>
    <w:rsid w:val="00A25D24"/>
    <w:rPr>
      <w:rFonts w:ascii="Times New Roman" w:eastAsia="Times New Roman" w:hAnsi="Times New Roman" w:cs="Times New Roman"/>
      <w:b/>
      <w:bCs/>
      <w:sz w:val="20"/>
      <w:szCs w:val="20"/>
      <w:lang w:eastAsia="el-GR"/>
    </w:rPr>
  </w:style>
  <w:style w:type="character" w:customStyle="1" w:styleId="Heading4Char">
    <w:name w:val="Heading 4 Char"/>
    <w:basedOn w:val="DefaultParagraphFont"/>
    <w:link w:val="Heading4"/>
    <w:semiHidden/>
    <w:rsid w:val="00A25D24"/>
    <w:rPr>
      <w:rFonts w:ascii="Times New Roman" w:eastAsia="Times New Roman" w:hAnsi="Times New Roman" w:cs="Times New Roman"/>
      <w:b/>
      <w:sz w:val="28"/>
      <w:szCs w:val="28"/>
      <w:lang w:val="en-US"/>
    </w:rPr>
  </w:style>
  <w:style w:type="paragraph" w:styleId="Title">
    <w:name w:val="Title"/>
    <w:basedOn w:val="Normal"/>
    <w:link w:val="TitleChar"/>
    <w:qFormat/>
    <w:rsid w:val="00A25D24"/>
    <w:pPr>
      <w:spacing w:after="0" w:line="240" w:lineRule="auto"/>
      <w:ind w:right="4195"/>
      <w:jc w:val="center"/>
    </w:pPr>
    <w:rPr>
      <w:rFonts w:ascii="Times New Roman" w:eastAsia="Calibri" w:hAnsi="Times New Roman" w:cs="Times New Roman"/>
      <w:b/>
      <w:bCs/>
      <w:sz w:val="20"/>
      <w:szCs w:val="20"/>
      <w:lang w:eastAsia="el-GR"/>
    </w:rPr>
  </w:style>
  <w:style w:type="character" w:customStyle="1" w:styleId="TitleChar">
    <w:name w:val="Title Char"/>
    <w:basedOn w:val="DefaultParagraphFont"/>
    <w:link w:val="Title"/>
    <w:rsid w:val="00A25D24"/>
    <w:rPr>
      <w:rFonts w:ascii="Times New Roman" w:eastAsia="Calibri" w:hAnsi="Times New Roman" w:cs="Times New Roman"/>
      <w:b/>
      <w:bCs/>
      <w:sz w:val="20"/>
      <w:szCs w:val="20"/>
      <w:lang w:eastAsia="el-GR"/>
    </w:rPr>
  </w:style>
  <w:style w:type="paragraph" w:styleId="BalloonText">
    <w:name w:val="Balloon Text"/>
    <w:basedOn w:val="Normal"/>
    <w:link w:val="BalloonTextChar"/>
    <w:uiPriority w:val="99"/>
    <w:semiHidden/>
    <w:unhideWhenUsed/>
    <w:rsid w:val="00DC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91"/>
    <w:rPr>
      <w:rFonts w:ascii="Tahoma" w:hAnsi="Tahoma" w:cs="Tahoma"/>
      <w:sz w:val="16"/>
      <w:szCs w:val="16"/>
    </w:rPr>
  </w:style>
  <w:style w:type="character" w:styleId="Hyperlink">
    <w:name w:val="Hyperlink"/>
    <w:basedOn w:val="DefaultParagraphFont"/>
    <w:uiPriority w:val="99"/>
    <w:unhideWhenUsed/>
    <w:rsid w:val="00674401"/>
    <w:rPr>
      <w:color w:val="0563C1" w:themeColor="hyperlink"/>
      <w:u w:val="single"/>
    </w:rPr>
  </w:style>
  <w:style w:type="character" w:styleId="UnresolvedMention">
    <w:name w:val="Unresolved Mention"/>
    <w:basedOn w:val="DefaultParagraphFont"/>
    <w:uiPriority w:val="99"/>
    <w:semiHidden/>
    <w:unhideWhenUsed/>
    <w:rsid w:val="00E66767"/>
    <w:rPr>
      <w:color w:val="605E5C"/>
      <w:shd w:val="clear" w:color="auto" w:fill="E1DFDD"/>
    </w:rPr>
  </w:style>
  <w:style w:type="paragraph" w:styleId="ListParagraph">
    <w:name w:val="List Paragraph"/>
    <w:basedOn w:val="Normal"/>
    <w:uiPriority w:val="34"/>
    <w:qFormat/>
    <w:rsid w:val="0062669A"/>
    <w:pPr>
      <w:ind w:left="720"/>
      <w:contextualSpacing/>
    </w:pPr>
  </w:style>
  <w:style w:type="paragraph" w:styleId="Header">
    <w:name w:val="header"/>
    <w:basedOn w:val="Normal"/>
    <w:link w:val="HeaderChar"/>
    <w:uiPriority w:val="99"/>
    <w:unhideWhenUsed/>
    <w:rsid w:val="00E95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5D0"/>
  </w:style>
  <w:style w:type="paragraph" w:styleId="Footer">
    <w:name w:val="footer"/>
    <w:basedOn w:val="Normal"/>
    <w:link w:val="FooterChar"/>
    <w:uiPriority w:val="99"/>
    <w:unhideWhenUsed/>
    <w:rsid w:val="00E95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5D0"/>
  </w:style>
  <w:style w:type="character" w:styleId="FollowedHyperlink">
    <w:name w:val="FollowedHyperlink"/>
    <w:basedOn w:val="DefaultParagraphFont"/>
    <w:uiPriority w:val="99"/>
    <w:semiHidden/>
    <w:unhideWhenUsed/>
    <w:rsid w:val="00F05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576">
      <w:bodyDiv w:val="1"/>
      <w:marLeft w:val="0"/>
      <w:marRight w:val="0"/>
      <w:marTop w:val="0"/>
      <w:marBottom w:val="0"/>
      <w:divBdr>
        <w:top w:val="none" w:sz="0" w:space="0" w:color="auto"/>
        <w:left w:val="none" w:sz="0" w:space="0" w:color="auto"/>
        <w:bottom w:val="none" w:sz="0" w:space="0" w:color="auto"/>
        <w:right w:val="none" w:sz="0" w:space="0" w:color="auto"/>
      </w:divBdr>
    </w:div>
    <w:div w:id="765543217">
      <w:bodyDiv w:val="1"/>
      <w:marLeft w:val="0"/>
      <w:marRight w:val="0"/>
      <w:marTop w:val="0"/>
      <w:marBottom w:val="0"/>
      <w:divBdr>
        <w:top w:val="none" w:sz="0" w:space="0" w:color="auto"/>
        <w:left w:val="none" w:sz="0" w:space="0" w:color="auto"/>
        <w:bottom w:val="none" w:sz="0" w:space="0" w:color="auto"/>
        <w:right w:val="none" w:sz="0" w:space="0" w:color="auto"/>
      </w:divBdr>
    </w:div>
    <w:div w:id="1354649817">
      <w:bodyDiv w:val="1"/>
      <w:marLeft w:val="0"/>
      <w:marRight w:val="0"/>
      <w:marTop w:val="0"/>
      <w:marBottom w:val="0"/>
      <w:divBdr>
        <w:top w:val="none" w:sz="0" w:space="0" w:color="auto"/>
        <w:left w:val="none" w:sz="0" w:space="0" w:color="auto"/>
        <w:bottom w:val="none" w:sz="0" w:space="0" w:color="auto"/>
        <w:right w:val="none" w:sz="0" w:space="0" w:color="auto"/>
      </w:divBdr>
      <w:divsChild>
        <w:div w:id="876085945">
          <w:marLeft w:val="0"/>
          <w:marRight w:val="0"/>
          <w:marTop w:val="0"/>
          <w:marBottom w:val="0"/>
          <w:divBdr>
            <w:top w:val="none" w:sz="0" w:space="0" w:color="auto"/>
            <w:left w:val="none" w:sz="0" w:space="0" w:color="auto"/>
            <w:bottom w:val="none" w:sz="0" w:space="0" w:color="auto"/>
            <w:right w:val="none" w:sz="0" w:space="0" w:color="auto"/>
          </w:divBdr>
        </w:div>
        <w:div w:id="2063357660">
          <w:marLeft w:val="0"/>
          <w:marRight w:val="0"/>
          <w:marTop w:val="0"/>
          <w:marBottom w:val="0"/>
          <w:divBdr>
            <w:top w:val="none" w:sz="0" w:space="0" w:color="auto"/>
            <w:left w:val="none" w:sz="0" w:space="0" w:color="auto"/>
            <w:bottom w:val="none" w:sz="0" w:space="0" w:color="auto"/>
            <w:right w:val="none" w:sz="0" w:space="0" w:color="auto"/>
          </w:divBdr>
        </w:div>
        <w:div w:id="1729958323">
          <w:marLeft w:val="0"/>
          <w:marRight w:val="0"/>
          <w:marTop w:val="0"/>
          <w:marBottom w:val="0"/>
          <w:divBdr>
            <w:top w:val="none" w:sz="0" w:space="0" w:color="auto"/>
            <w:left w:val="none" w:sz="0" w:space="0" w:color="auto"/>
            <w:bottom w:val="none" w:sz="0" w:space="0" w:color="auto"/>
            <w:right w:val="none" w:sz="0" w:space="0" w:color="auto"/>
          </w:divBdr>
        </w:div>
        <w:div w:id="50007056">
          <w:marLeft w:val="0"/>
          <w:marRight w:val="0"/>
          <w:marTop w:val="0"/>
          <w:marBottom w:val="0"/>
          <w:divBdr>
            <w:top w:val="none" w:sz="0" w:space="0" w:color="auto"/>
            <w:left w:val="none" w:sz="0" w:space="0" w:color="auto"/>
            <w:bottom w:val="none" w:sz="0" w:space="0" w:color="auto"/>
            <w:right w:val="none" w:sz="0" w:space="0" w:color="auto"/>
          </w:divBdr>
        </w:div>
        <w:div w:id="1471704290">
          <w:marLeft w:val="0"/>
          <w:marRight w:val="0"/>
          <w:marTop w:val="0"/>
          <w:marBottom w:val="0"/>
          <w:divBdr>
            <w:top w:val="none" w:sz="0" w:space="0" w:color="auto"/>
            <w:left w:val="none" w:sz="0" w:space="0" w:color="auto"/>
            <w:bottom w:val="none" w:sz="0" w:space="0" w:color="auto"/>
            <w:right w:val="none" w:sz="0" w:space="0" w:color="auto"/>
          </w:divBdr>
        </w:div>
      </w:divsChild>
    </w:div>
    <w:div w:id="1366369634">
      <w:bodyDiv w:val="1"/>
      <w:marLeft w:val="0"/>
      <w:marRight w:val="0"/>
      <w:marTop w:val="0"/>
      <w:marBottom w:val="0"/>
      <w:divBdr>
        <w:top w:val="none" w:sz="0" w:space="0" w:color="auto"/>
        <w:left w:val="none" w:sz="0" w:space="0" w:color="auto"/>
        <w:bottom w:val="none" w:sz="0" w:space="0" w:color="auto"/>
        <w:right w:val="none" w:sz="0" w:space="0" w:color="auto"/>
      </w:divBdr>
    </w:div>
    <w:div w:id="1786071553">
      <w:bodyDiv w:val="1"/>
      <w:marLeft w:val="0"/>
      <w:marRight w:val="0"/>
      <w:marTop w:val="0"/>
      <w:marBottom w:val="0"/>
      <w:divBdr>
        <w:top w:val="none" w:sz="0" w:space="0" w:color="auto"/>
        <w:left w:val="none" w:sz="0" w:space="0" w:color="auto"/>
        <w:bottom w:val="none" w:sz="0" w:space="0" w:color="auto"/>
        <w:right w:val="none" w:sz="0" w:space="0" w:color="auto"/>
      </w:divBdr>
      <w:divsChild>
        <w:div w:id="81942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rms.gle/2DrtYG5C6djsz2JD7" TargetMode="Externa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4AA3-AF94-4C9C-8E4A-BEF5A1B6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596</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Natsis</dc:creator>
  <cp:keywords/>
  <dc:description/>
  <cp:revision>26</cp:revision>
  <cp:lastPrinted>2022-07-27T08:49:00Z</cp:lastPrinted>
  <dcterms:created xsi:type="dcterms:W3CDTF">2023-06-02T16:04:00Z</dcterms:created>
  <dcterms:modified xsi:type="dcterms:W3CDTF">2023-06-23T22:11:00Z</dcterms:modified>
</cp:coreProperties>
</file>